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CC41" w14:textId="77777777" w:rsidR="00B63795" w:rsidRPr="00ED17CA" w:rsidRDefault="00B63795" w:rsidP="00C12A13">
      <w:pPr>
        <w:tabs>
          <w:tab w:val="left" w:pos="3750"/>
        </w:tabs>
        <w:jc w:val="center"/>
        <w:rPr>
          <w:rFonts w:ascii="Calibri" w:hAnsi="Calibri"/>
          <w:b/>
          <w:sz w:val="28"/>
          <w:szCs w:val="28"/>
        </w:rPr>
      </w:pPr>
    </w:p>
    <w:p w14:paraId="22A8DBC4" w14:textId="77777777" w:rsidR="005435F2" w:rsidRPr="00ED17CA" w:rsidRDefault="005435F2" w:rsidP="00C12A13">
      <w:pPr>
        <w:tabs>
          <w:tab w:val="left" w:pos="3750"/>
        </w:tabs>
        <w:jc w:val="center"/>
        <w:rPr>
          <w:rFonts w:ascii="Calibri" w:hAnsi="Calibri"/>
          <w:b/>
          <w:sz w:val="28"/>
          <w:szCs w:val="28"/>
        </w:rPr>
      </w:pPr>
    </w:p>
    <w:p w14:paraId="4303B54F" w14:textId="77777777" w:rsidR="00B63795" w:rsidRDefault="00B63795" w:rsidP="00C12A13">
      <w:pPr>
        <w:tabs>
          <w:tab w:val="left" w:pos="3750"/>
        </w:tabs>
        <w:jc w:val="center"/>
        <w:rPr>
          <w:rFonts w:ascii="Calibri" w:hAnsi="Calibri"/>
          <w:b/>
          <w:sz w:val="28"/>
          <w:szCs w:val="28"/>
        </w:rPr>
      </w:pPr>
    </w:p>
    <w:p w14:paraId="004F8001" w14:textId="77777777" w:rsidR="00173479" w:rsidRDefault="00173479" w:rsidP="00C12A13">
      <w:pPr>
        <w:tabs>
          <w:tab w:val="left" w:pos="3750"/>
        </w:tabs>
        <w:jc w:val="center"/>
        <w:rPr>
          <w:rFonts w:ascii="Calibri" w:hAnsi="Calibri"/>
          <w:b/>
          <w:sz w:val="28"/>
          <w:szCs w:val="28"/>
        </w:rPr>
      </w:pPr>
    </w:p>
    <w:p w14:paraId="04EE53D9" w14:textId="77777777" w:rsidR="00173479" w:rsidRPr="00ED17CA" w:rsidRDefault="00173479" w:rsidP="005B53F4">
      <w:pPr>
        <w:tabs>
          <w:tab w:val="left" w:pos="3750"/>
        </w:tabs>
        <w:rPr>
          <w:rFonts w:ascii="Calibri" w:hAnsi="Calibri"/>
          <w:b/>
          <w:sz w:val="28"/>
          <w:szCs w:val="28"/>
        </w:rPr>
      </w:pPr>
    </w:p>
    <w:p w14:paraId="46136920" w14:textId="77777777" w:rsidR="00D61EC7" w:rsidRPr="00ED17CA" w:rsidRDefault="0055353B" w:rsidP="00C12A13">
      <w:pPr>
        <w:tabs>
          <w:tab w:val="left" w:pos="3750"/>
        </w:tabs>
        <w:jc w:val="center"/>
        <w:rPr>
          <w:rFonts w:ascii="Calibri" w:hAnsi="Calibri"/>
          <w:b/>
          <w:sz w:val="32"/>
          <w:szCs w:val="32"/>
        </w:rPr>
      </w:pPr>
      <w:r w:rsidRPr="00ED17CA">
        <w:rPr>
          <w:rFonts w:ascii="Calibri" w:hAnsi="Calibri"/>
          <w:b/>
          <w:sz w:val="32"/>
          <w:szCs w:val="32"/>
        </w:rPr>
        <w:t>C</w:t>
      </w:r>
      <w:r w:rsidR="00D61EC7" w:rsidRPr="00ED17CA">
        <w:rPr>
          <w:rFonts w:ascii="Calibri" w:hAnsi="Calibri"/>
          <w:b/>
          <w:sz w:val="32"/>
          <w:szCs w:val="32"/>
        </w:rPr>
        <w:t>AITHNESS DISTRICT SALMON FISHERY BOARD</w:t>
      </w:r>
    </w:p>
    <w:p w14:paraId="71B4C8CD" w14:textId="77777777" w:rsidR="00D61EC7" w:rsidRPr="00ED17CA" w:rsidRDefault="00D61EC7" w:rsidP="00C12A13">
      <w:pPr>
        <w:tabs>
          <w:tab w:val="left" w:pos="3750"/>
        </w:tabs>
        <w:rPr>
          <w:rFonts w:ascii="Calibri" w:hAnsi="Calibri"/>
          <w:b/>
          <w:sz w:val="32"/>
          <w:szCs w:val="32"/>
          <w:u w:val="single"/>
        </w:rPr>
      </w:pPr>
    </w:p>
    <w:p w14:paraId="3F8841CE" w14:textId="77777777" w:rsidR="00B63795" w:rsidRPr="00ED17CA" w:rsidRDefault="00D61EC7" w:rsidP="00C12A13">
      <w:pPr>
        <w:tabs>
          <w:tab w:val="left" w:pos="3750"/>
        </w:tabs>
        <w:jc w:val="center"/>
        <w:rPr>
          <w:rFonts w:ascii="Calibri" w:hAnsi="Calibri"/>
          <w:b/>
          <w:sz w:val="32"/>
          <w:szCs w:val="32"/>
        </w:rPr>
      </w:pPr>
      <w:r w:rsidRPr="00ED17CA">
        <w:rPr>
          <w:rFonts w:ascii="Calibri" w:hAnsi="Calibri"/>
          <w:b/>
          <w:sz w:val="32"/>
          <w:szCs w:val="32"/>
        </w:rPr>
        <w:t xml:space="preserve">ANNUAL REPORT </w:t>
      </w:r>
    </w:p>
    <w:p w14:paraId="695153E0" w14:textId="77777777" w:rsidR="00B63795" w:rsidRPr="00ED17CA" w:rsidRDefault="00B63795" w:rsidP="00C12A13">
      <w:pPr>
        <w:tabs>
          <w:tab w:val="left" w:pos="3750"/>
        </w:tabs>
        <w:jc w:val="center"/>
        <w:rPr>
          <w:rFonts w:ascii="Calibri" w:hAnsi="Calibri"/>
          <w:b/>
          <w:sz w:val="32"/>
          <w:szCs w:val="32"/>
        </w:rPr>
      </w:pPr>
    </w:p>
    <w:p w14:paraId="0B281FD4" w14:textId="26D4BAAB" w:rsidR="005D6602" w:rsidRDefault="00B63795" w:rsidP="005D6602">
      <w:pPr>
        <w:tabs>
          <w:tab w:val="left" w:pos="3750"/>
        </w:tabs>
        <w:jc w:val="center"/>
        <w:rPr>
          <w:rFonts w:ascii="Calibri" w:hAnsi="Calibri"/>
          <w:sz w:val="32"/>
          <w:szCs w:val="32"/>
        </w:rPr>
      </w:pPr>
      <w:r w:rsidRPr="00ED17CA">
        <w:rPr>
          <w:rFonts w:ascii="Calibri" w:hAnsi="Calibri"/>
          <w:b/>
          <w:sz w:val="32"/>
          <w:szCs w:val="32"/>
        </w:rPr>
        <w:t>2</w:t>
      </w:r>
      <w:r w:rsidR="00D61EC7" w:rsidRPr="00ED17CA">
        <w:rPr>
          <w:rFonts w:ascii="Calibri" w:hAnsi="Calibri"/>
          <w:b/>
          <w:sz w:val="32"/>
          <w:szCs w:val="32"/>
        </w:rPr>
        <w:t>0</w:t>
      </w:r>
      <w:r w:rsidR="00202554">
        <w:rPr>
          <w:rFonts w:ascii="Calibri" w:hAnsi="Calibri"/>
          <w:b/>
          <w:sz w:val="32"/>
          <w:szCs w:val="32"/>
        </w:rPr>
        <w:t>2</w:t>
      </w:r>
      <w:r w:rsidR="00A52A5C">
        <w:rPr>
          <w:rFonts w:ascii="Calibri" w:hAnsi="Calibri"/>
          <w:b/>
          <w:sz w:val="32"/>
          <w:szCs w:val="32"/>
        </w:rPr>
        <w:t>4</w:t>
      </w:r>
    </w:p>
    <w:p w14:paraId="00F16C73" w14:textId="77777777" w:rsidR="003329FC" w:rsidRDefault="003329FC" w:rsidP="005D6602">
      <w:pPr>
        <w:tabs>
          <w:tab w:val="left" w:pos="3750"/>
        </w:tabs>
        <w:jc w:val="center"/>
        <w:rPr>
          <w:rFonts w:ascii="Calibri" w:hAnsi="Calibri"/>
          <w:sz w:val="32"/>
          <w:szCs w:val="32"/>
        </w:rPr>
      </w:pPr>
    </w:p>
    <w:p w14:paraId="75BCE2A5" w14:textId="77777777" w:rsidR="003329FC" w:rsidRDefault="003329FC" w:rsidP="005D6602">
      <w:pPr>
        <w:tabs>
          <w:tab w:val="left" w:pos="3750"/>
        </w:tabs>
        <w:jc w:val="center"/>
        <w:rPr>
          <w:rFonts w:ascii="Calibri" w:hAnsi="Calibri"/>
          <w:sz w:val="32"/>
          <w:szCs w:val="32"/>
        </w:rPr>
      </w:pPr>
    </w:p>
    <w:p w14:paraId="629C42B6" w14:textId="48DA31FF" w:rsidR="002121A4" w:rsidRPr="005D6602" w:rsidRDefault="00622B3F" w:rsidP="005D6602">
      <w:pPr>
        <w:tabs>
          <w:tab w:val="left" w:pos="3750"/>
        </w:tabs>
        <w:jc w:val="center"/>
        <w:rPr>
          <w:rFonts w:ascii="Calibri" w:hAnsi="Calibri"/>
          <w:sz w:val="32"/>
          <w:szCs w:val="32"/>
        </w:rPr>
      </w:pPr>
      <w:r>
        <w:rPr>
          <w:rFonts w:ascii="Calibri" w:hAnsi="Calibri" w:cs="CharlotteBookPlain"/>
          <w:color w:val="231F20"/>
        </w:rPr>
        <w:tab/>
      </w:r>
    </w:p>
    <w:p w14:paraId="1FB818AF" w14:textId="77777777" w:rsidR="00971A19" w:rsidRPr="00ED17CA" w:rsidRDefault="00971A19" w:rsidP="00622B3F">
      <w:pPr>
        <w:tabs>
          <w:tab w:val="center" w:pos="4513"/>
          <w:tab w:val="left" w:pos="7776"/>
        </w:tabs>
        <w:autoSpaceDE w:val="0"/>
        <w:autoSpaceDN w:val="0"/>
        <w:adjustRightInd w:val="0"/>
        <w:spacing w:after="120"/>
        <w:rPr>
          <w:rFonts w:ascii="Calibri" w:hAnsi="Calibri" w:cs="CharlotteBookPlain"/>
          <w:color w:val="231F20"/>
        </w:rPr>
      </w:pPr>
      <w:r w:rsidRPr="00ED17CA">
        <w:rPr>
          <w:rFonts w:ascii="Calibri" w:hAnsi="Calibri" w:cs="CharlotteBookPlain"/>
          <w:noProof/>
          <w:color w:val="231F20"/>
          <w:lang w:eastAsia="en-GB"/>
        </w:rPr>
        <mc:AlternateContent>
          <mc:Choice Requires="wps">
            <w:drawing>
              <wp:anchor distT="0" distB="0" distL="114300" distR="114300" simplePos="0" relativeHeight="251659264" behindDoc="0" locked="0" layoutInCell="1" allowOverlap="1" wp14:anchorId="5674A96D" wp14:editId="54948FA4">
                <wp:simplePos x="0" y="0"/>
                <wp:positionH relativeFrom="column">
                  <wp:posOffset>342900</wp:posOffset>
                </wp:positionH>
                <wp:positionV relativeFrom="paragraph">
                  <wp:posOffset>181610</wp:posOffset>
                </wp:positionV>
                <wp:extent cx="5308600" cy="0"/>
                <wp:effectExtent l="0" t="19050" r="6350" b="19050"/>
                <wp:wrapNone/>
                <wp:docPr id="1" name="Straight Connector 1"/>
                <wp:cNvGraphicFramePr/>
                <a:graphic xmlns:a="http://schemas.openxmlformats.org/drawingml/2006/main">
                  <a:graphicData uri="http://schemas.microsoft.com/office/word/2010/wordprocessingShape">
                    <wps:wsp>
                      <wps:cNvCnPr/>
                      <wps:spPr>
                        <a:xfrm>
                          <a:off x="0" y="0"/>
                          <a:ext cx="530860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C64A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4.3pt" to="4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" strokecolor="gray [1629]" strokeweight="2.25pt"/>
            </w:pict>
          </mc:Fallback>
        </mc:AlternateContent>
      </w:r>
    </w:p>
    <w:p w14:paraId="7497BFDF" w14:textId="77777777" w:rsidR="00512E00" w:rsidRPr="00ED17CA" w:rsidRDefault="00512E00" w:rsidP="00C12A13">
      <w:pPr>
        <w:tabs>
          <w:tab w:val="left" w:pos="3750"/>
        </w:tabs>
        <w:rPr>
          <w:rFonts w:ascii="Calibri" w:hAnsi="Calibri"/>
          <w:b/>
        </w:rPr>
      </w:pPr>
    </w:p>
    <w:p w14:paraId="7CA8C718" w14:textId="7E3A70E1" w:rsidR="00D61EC7" w:rsidRPr="00ED17CA" w:rsidRDefault="002F5289" w:rsidP="00C12A13">
      <w:pPr>
        <w:tabs>
          <w:tab w:val="left" w:pos="3750"/>
        </w:tabs>
        <w:jc w:val="center"/>
        <w:rPr>
          <w:rFonts w:ascii="Calibri" w:hAnsi="Calibri"/>
          <w:b/>
        </w:rPr>
      </w:pPr>
      <w:r w:rsidRPr="00ED17CA">
        <w:rPr>
          <w:rFonts w:ascii="Calibri" w:hAnsi="Calibri"/>
          <w:b/>
        </w:rPr>
        <w:t>B</w:t>
      </w:r>
      <w:r w:rsidR="002121A4" w:rsidRPr="00ED17CA">
        <w:rPr>
          <w:rFonts w:ascii="Calibri" w:hAnsi="Calibri"/>
          <w:b/>
        </w:rPr>
        <w:t>OARD MEMBERS</w:t>
      </w:r>
      <w:r w:rsidR="00730A7F" w:rsidRPr="00ED17CA">
        <w:rPr>
          <w:rFonts w:ascii="Calibri" w:hAnsi="Calibri"/>
          <w:b/>
        </w:rPr>
        <w:t>HIP</w:t>
      </w:r>
      <w:r w:rsidR="001C712D" w:rsidRPr="00ED17CA">
        <w:rPr>
          <w:rFonts w:ascii="Calibri" w:hAnsi="Calibri"/>
          <w:b/>
        </w:rPr>
        <w:t xml:space="preserve"> AS AT 31 DECEMBER 20</w:t>
      </w:r>
      <w:r w:rsidR="00707376">
        <w:rPr>
          <w:rFonts w:ascii="Calibri" w:hAnsi="Calibri"/>
          <w:b/>
        </w:rPr>
        <w:t>2</w:t>
      </w:r>
      <w:r w:rsidR="00A52A5C">
        <w:rPr>
          <w:rFonts w:ascii="Calibri" w:hAnsi="Calibri"/>
          <w:b/>
        </w:rPr>
        <w:t>4</w:t>
      </w:r>
    </w:p>
    <w:p w14:paraId="71EAD1F0" w14:textId="77777777" w:rsidR="00F500E9" w:rsidRPr="00ED17CA" w:rsidRDefault="00F500E9" w:rsidP="00C12A13">
      <w:pPr>
        <w:tabs>
          <w:tab w:val="left" w:pos="3750"/>
        </w:tabs>
        <w:rPr>
          <w:rFonts w:ascii="Calibri" w:hAnsi="Calibri"/>
          <w: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6"/>
        <w:gridCol w:w="4486"/>
      </w:tblGrid>
      <w:tr w:rsidR="00512E00" w:rsidRPr="00ED17CA" w14:paraId="5416284E" w14:textId="77777777" w:rsidTr="00730A7F">
        <w:tc>
          <w:tcPr>
            <w:tcW w:w="4110" w:type="dxa"/>
          </w:tcPr>
          <w:p w14:paraId="5884C585" w14:textId="77777777" w:rsidR="00B63795" w:rsidRPr="00ED17CA" w:rsidRDefault="00B63795" w:rsidP="00C12A13">
            <w:pPr>
              <w:tabs>
                <w:tab w:val="left" w:pos="3750"/>
              </w:tabs>
              <w:rPr>
                <w:rFonts w:ascii="Calibri" w:hAnsi="Calibri"/>
                <w:b/>
              </w:rPr>
            </w:pPr>
            <w:r w:rsidRPr="00ED17CA">
              <w:rPr>
                <w:rFonts w:ascii="Calibri" w:hAnsi="Calibri"/>
                <w:b/>
              </w:rPr>
              <w:t>Chairman</w:t>
            </w:r>
          </w:p>
        </w:tc>
        <w:tc>
          <w:tcPr>
            <w:tcW w:w="4598" w:type="dxa"/>
          </w:tcPr>
          <w:p w14:paraId="789A575B" w14:textId="77777777" w:rsidR="00B63795" w:rsidRPr="00ED17CA" w:rsidRDefault="00285C75" w:rsidP="00C12A13">
            <w:pPr>
              <w:tabs>
                <w:tab w:val="left" w:pos="3750"/>
              </w:tabs>
              <w:rPr>
                <w:rFonts w:ascii="Calibri" w:hAnsi="Calibri"/>
              </w:rPr>
            </w:pPr>
            <w:r>
              <w:rPr>
                <w:rFonts w:ascii="Calibri" w:hAnsi="Calibri"/>
              </w:rPr>
              <w:t xml:space="preserve">The </w:t>
            </w:r>
            <w:r w:rsidR="00B63795" w:rsidRPr="00ED17CA">
              <w:rPr>
                <w:rFonts w:ascii="Calibri" w:hAnsi="Calibri"/>
              </w:rPr>
              <w:t>Viscount Thurso</w:t>
            </w:r>
          </w:p>
        </w:tc>
      </w:tr>
      <w:tr w:rsidR="00512E00" w:rsidRPr="00ED17CA" w14:paraId="66AED36D" w14:textId="77777777" w:rsidTr="00730A7F">
        <w:tc>
          <w:tcPr>
            <w:tcW w:w="4110" w:type="dxa"/>
          </w:tcPr>
          <w:p w14:paraId="7115280D" w14:textId="77777777" w:rsidR="00B63795" w:rsidRPr="00ED17CA" w:rsidRDefault="00B63795" w:rsidP="00C12A13">
            <w:pPr>
              <w:tabs>
                <w:tab w:val="left" w:pos="3750"/>
              </w:tabs>
              <w:rPr>
                <w:rFonts w:ascii="Calibri" w:hAnsi="Calibri"/>
                <w:b/>
              </w:rPr>
            </w:pPr>
          </w:p>
        </w:tc>
        <w:tc>
          <w:tcPr>
            <w:tcW w:w="4598" w:type="dxa"/>
          </w:tcPr>
          <w:p w14:paraId="53AE7441" w14:textId="77777777" w:rsidR="00B63795" w:rsidRPr="00ED17CA" w:rsidRDefault="00B63795" w:rsidP="00C12A13">
            <w:pPr>
              <w:tabs>
                <w:tab w:val="left" w:pos="3750"/>
              </w:tabs>
              <w:rPr>
                <w:rFonts w:ascii="Calibri" w:hAnsi="Calibri"/>
              </w:rPr>
            </w:pPr>
          </w:p>
        </w:tc>
      </w:tr>
      <w:tr w:rsidR="00512E00" w:rsidRPr="00ED17CA" w14:paraId="53B68150" w14:textId="77777777" w:rsidTr="00730A7F">
        <w:tc>
          <w:tcPr>
            <w:tcW w:w="4110" w:type="dxa"/>
          </w:tcPr>
          <w:p w14:paraId="5BF1F96D" w14:textId="77777777" w:rsidR="00B63795" w:rsidRPr="00ED17CA" w:rsidRDefault="00B63795" w:rsidP="00C12A13">
            <w:pPr>
              <w:tabs>
                <w:tab w:val="left" w:pos="3750"/>
              </w:tabs>
              <w:rPr>
                <w:rFonts w:ascii="Calibri" w:hAnsi="Calibri"/>
                <w:b/>
              </w:rPr>
            </w:pPr>
            <w:r w:rsidRPr="00ED17CA">
              <w:rPr>
                <w:rFonts w:ascii="Calibri" w:hAnsi="Calibri"/>
                <w:b/>
              </w:rPr>
              <w:t>Upper Proprietor</w:t>
            </w:r>
          </w:p>
          <w:p w14:paraId="6CFABBF6" w14:textId="77777777" w:rsidR="00B63795" w:rsidRPr="00ED17CA" w:rsidRDefault="00B63795" w:rsidP="00C12A13">
            <w:pPr>
              <w:tabs>
                <w:tab w:val="left" w:pos="3750"/>
              </w:tabs>
              <w:rPr>
                <w:rFonts w:ascii="Calibri" w:hAnsi="Calibri"/>
                <w:b/>
              </w:rPr>
            </w:pPr>
            <w:r w:rsidRPr="00ED17CA">
              <w:rPr>
                <w:rFonts w:ascii="Calibri" w:hAnsi="Calibri"/>
                <w:b/>
              </w:rPr>
              <w:t>Representatives</w:t>
            </w:r>
          </w:p>
        </w:tc>
        <w:tc>
          <w:tcPr>
            <w:tcW w:w="4598" w:type="dxa"/>
          </w:tcPr>
          <w:p w14:paraId="13F43A7C" w14:textId="1746F410" w:rsidR="00B63795" w:rsidRPr="00ED17CA" w:rsidRDefault="0034388C" w:rsidP="00C12A13">
            <w:pPr>
              <w:tabs>
                <w:tab w:val="left" w:pos="3750"/>
              </w:tabs>
              <w:rPr>
                <w:rFonts w:ascii="Calibri" w:hAnsi="Calibri"/>
              </w:rPr>
            </w:pPr>
            <w:r w:rsidRPr="00ED17CA">
              <w:rPr>
                <w:rFonts w:ascii="Calibri" w:hAnsi="Calibri"/>
              </w:rPr>
              <w:t>Sir Richard Dunbar – Wick River</w:t>
            </w:r>
          </w:p>
          <w:p w14:paraId="1B745175" w14:textId="77777777" w:rsidR="00B63795" w:rsidRDefault="00C072B5" w:rsidP="00C12A13">
            <w:pPr>
              <w:tabs>
                <w:tab w:val="left" w:pos="3750"/>
              </w:tabs>
              <w:rPr>
                <w:rFonts w:ascii="Calibri" w:hAnsi="Calibri"/>
              </w:rPr>
            </w:pPr>
            <w:r w:rsidRPr="00ED17CA">
              <w:rPr>
                <w:rFonts w:ascii="Calibri" w:hAnsi="Calibri"/>
              </w:rPr>
              <w:t>A MacAuslan – Berriedale/Langwell</w:t>
            </w:r>
          </w:p>
          <w:p w14:paraId="5865C800" w14:textId="2EB42AA0" w:rsidR="00EB1E3F" w:rsidRPr="00ED17CA" w:rsidRDefault="00EB1E3F" w:rsidP="00C12A13">
            <w:pPr>
              <w:tabs>
                <w:tab w:val="left" w:pos="3750"/>
              </w:tabs>
              <w:rPr>
                <w:rFonts w:ascii="Calibri" w:hAnsi="Calibri"/>
              </w:rPr>
            </w:pPr>
            <w:r>
              <w:rPr>
                <w:rFonts w:ascii="Calibri" w:hAnsi="Calibri"/>
              </w:rPr>
              <w:t xml:space="preserve">M </w:t>
            </w:r>
            <w:r w:rsidR="00A54BFB">
              <w:rPr>
                <w:rFonts w:ascii="Calibri" w:hAnsi="Calibri"/>
              </w:rPr>
              <w:t xml:space="preserve">R </w:t>
            </w:r>
            <w:r>
              <w:rPr>
                <w:rFonts w:ascii="Calibri" w:hAnsi="Calibri"/>
              </w:rPr>
              <w:t>Newton – Forss</w:t>
            </w:r>
          </w:p>
        </w:tc>
      </w:tr>
      <w:tr w:rsidR="00512E00" w:rsidRPr="00ED17CA" w14:paraId="0F4C8B62" w14:textId="77777777" w:rsidTr="00730A7F">
        <w:tc>
          <w:tcPr>
            <w:tcW w:w="4110" w:type="dxa"/>
          </w:tcPr>
          <w:p w14:paraId="1B8BC7AF" w14:textId="77777777" w:rsidR="00B63795" w:rsidRPr="00ED17CA" w:rsidRDefault="00B63795" w:rsidP="00C12A13">
            <w:pPr>
              <w:tabs>
                <w:tab w:val="left" w:pos="3750"/>
              </w:tabs>
              <w:rPr>
                <w:rFonts w:ascii="Calibri" w:hAnsi="Calibri"/>
                <w:b/>
              </w:rPr>
            </w:pPr>
          </w:p>
        </w:tc>
        <w:tc>
          <w:tcPr>
            <w:tcW w:w="4598" w:type="dxa"/>
          </w:tcPr>
          <w:p w14:paraId="5C785472" w14:textId="77777777" w:rsidR="00B63795" w:rsidRPr="00ED17CA" w:rsidRDefault="00B63795" w:rsidP="00C12A13">
            <w:pPr>
              <w:tabs>
                <w:tab w:val="left" w:pos="3750"/>
              </w:tabs>
              <w:rPr>
                <w:rFonts w:ascii="Calibri" w:hAnsi="Calibri"/>
              </w:rPr>
            </w:pPr>
          </w:p>
        </w:tc>
      </w:tr>
      <w:tr w:rsidR="00512E00" w:rsidRPr="00ED17CA" w14:paraId="13948C0F" w14:textId="77777777" w:rsidTr="00730A7F">
        <w:tc>
          <w:tcPr>
            <w:tcW w:w="4110" w:type="dxa"/>
          </w:tcPr>
          <w:p w14:paraId="068BECA5" w14:textId="77777777" w:rsidR="00B63795" w:rsidRPr="00ED17CA" w:rsidRDefault="00B63795" w:rsidP="00C12A13">
            <w:pPr>
              <w:tabs>
                <w:tab w:val="left" w:pos="3750"/>
              </w:tabs>
              <w:rPr>
                <w:rFonts w:ascii="Calibri" w:hAnsi="Calibri"/>
                <w:b/>
              </w:rPr>
            </w:pPr>
            <w:r w:rsidRPr="00ED17CA">
              <w:rPr>
                <w:rFonts w:ascii="Calibri" w:hAnsi="Calibri"/>
                <w:b/>
              </w:rPr>
              <w:t xml:space="preserve">Lower Proprietor </w:t>
            </w:r>
          </w:p>
          <w:p w14:paraId="410238B4" w14:textId="77777777" w:rsidR="00B63795" w:rsidRPr="00ED17CA" w:rsidRDefault="00B63795" w:rsidP="00C12A13">
            <w:pPr>
              <w:tabs>
                <w:tab w:val="left" w:pos="3750"/>
              </w:tabs>
              <w:rPr>
                <w:rFonts w:ascii="Calibri" w:hAnsi="Calibri"/>
                <w:b/>
              </w:rPr>
            </w:pPr>
            <w:r w:rsidRPr="00ED17CA">
              <w:rPr>
                <w:rFonts w:ascii="Calibri" w:hAnsi="Calibri"/>
                <w:b/>
              </w:rPr>
              <w:t>Representatives</w:t>
            </w:r>
          </w:p>
        </w:tc>
        <w:tc>
          <w:tcPr>
            <w:tcW w:w="4598" w:type="dxa"/>
          </w:tcPr>
          <w:p w14:paraId="0D46252A" w14:textId="77777777" w:rsidR="00B63795" w:rsidRPr="00ED17CA" w:rsidRDefault="00B63795" w:rsidP="00C12A13">
            <w:pPr>
              <w:tabs>
                <w:tab w:val="left" w:pos="3750"/>
              </w:tabs>
              <w:rPr>
                <w:rFonts w:ascii="Calibri" w:hAnsi="Calibri"/>
              </w:rPr>
            </w:pPr>
            <w:r w:rsidRPr="00ED17CA">
              <w:rPr>
                <w:rFonts w:ascii="Calibri" w:hAnsi="Calibri"/>
              </w:rPr>
              <w:t>J M</w:t>
            </w:r>
            <w:r w:rsidR="001C712D" w:rsidRPr="00ED17CA">
              <w:rPr>
                <w:rFonts w:ascii="Calibri" w:hAnsi="Calibri"/>
              </w:rPr>
              <w:t>ackay – Wick Angling Association</w:t>
            </w:r>
          </w:p>
          <w:p w14:paraId="1622E918" w14:textId="77777777" w:rsidR="00B63795" w:rsidRDefault="00C072B5" w:rsidP="00C12A13">
            <w:pPr>
              <w:tabs>
                <w:tab w:val="left" w:pos="3750"/>
              </w:tabs>
              <w:rPr>
                <w:rFonts w:ascii="Calibri" w:hAnsi="Calibri"/>
              </w:rPr>
            </w:pPr>
            <w:r>
              <w:rPr>
                <w:rFonts w:ascii="Calibri" w:hAnsi="Calibri"/>
              </w:rPr>
              <w:t>S W D Laird – Thurso River Ltd</w:t>
            </w:r>
          </w:p>
          <w:p w14:paraId="570C7294" w14:textId="1D979799" w:rsidR="001B2D0C" w:rsidRPr="00ED17CA" w:rsidRDefault="001B2D0C" w:rsidP="00C12A13">
            <w:pPr>
              <w:tabs>
                <w:tab w:val="left" w:pos="3750"/>
              </w:tabs>
              <w:rPr>
                <w:rFonts w:ascii="Calibri" w:hAnsi="Calibri"/>
              </w:rPr>
            </w:pPr>
            <w:r>
              <w:rPr>
                <w:rFonts w:ascii="Calibri" w:hAnsi="Calibri"/>
              </w:rPr>
              <w:t>The Viscount Thurso – Thurso Fisheries Ltd</w:t>
            </w:r>
          </w:p>
        </w:tc>
      </w:tr>
      <w:tr w:rsidR="00512E00" w:rsidRPr="00ED17CA" w14:paraId="23D02335" w14:textId="77777777" w:rsidTr="00730A7F">
        <w:tc>
          <w:tcPr>
            <w:tcW w:w="4110" w:type="dxa"/>
          </w:tcPr>
          <w:p w14:paraId="44CDCB54" w14:textId="77777777" w:rsidR="00B63795" w:rsidRPr="00ED17CA" w:rsidRDefault="00B63795" w:rsidP="00C12A13">
            <w:pPr>
              <w:tabs>
                <w:tab w:val="left" w:pos="3750"/>
              </w:tabs>
              <w:rPr>
                <w:rFonts w:ascii="Calibri" w:hAnsi="Calibri"/>
                <w:b/>
              </w:rPr>
            </w:pPr>
          </w:p>
        </w:tc>
        <w:tc>
          <w:tcPr>
            <w:tcW w:w="4598" w:type="dxa"/>
          </w:tcPr>
          <w:p w14:paraId="25FE31FB" w14:textId="77777777" w:rsidR="00B63795" w:rsidRPr="00ED17CA" w:rsidRDefault="00B63795" w:rsidP="00C12A13">
            <w:pPr>
              <w:tabs>
                <w:tab w:val="left" w:pos="3750"/>
              </w:tabs>
              <w:rPr>
                <w:rFonts w:ascii="Calibri" w:hAnsi="Calibri"/>
              </w:rPr>
            </w:pPr>
          </w:p>
        </w:tc>
      </w:tr>
      <w:tr w:rsidR="00512E00" w:rsidRPr="00ED17CA" w14:paraId="5DAF55D5" w14:textId="77777777" w:rsidTr="00730A7F">
        <w:tc>
          <w:tcPr>
            <w:tcW w:w="4110" w:type="dxa"/>
          </w:tcPr>
          <w:p w14:paraId="02E36480" w14:textId="77777777" w:rsidR="00B63795" w:rsidRPr="00ED17CA" w:rsidRDefault="00782084" w:rsidP="00C12A13">
            <w:pPr>
              <w:tabs>
                <w:tab w:val="left" w:pos="3750"/>
              </w:tabs>
              <w:rPr>
                <w:rFonts w:ascii="Calibri" w:hAnsi="Calibri"/>
                <w:b/>
              </w:rPr>
            </w:pPr>
            <w:r w:rsidRPr="00ED17CA">
              <w:rPr>
                <w:rFonts w:ascii="Calibri" w:hAnsi="Calibri"/>
                <w:b/>
              </w:rPr>
              <w:t xml:space="preserve">Co-opted </w:t>
            </w:r>
            <w:r w:rsidR="00B63795" w:rsidRPr="00ED17CA">
              <w:rPr>
                <w:rFonts w:ascii="Calibri" w:hAnsi="Calibri"/>
                <w:b/>
              </w:rPr>
              <w:t>Salmon Angler</w:t>
            </w:r>
          </w:p>
          <w:p w14:paraId="68933779" w14:textId="77777777" w:rsidR="00B63795" w:rsidRPr="00ED17CA" w:rsidRDefault="00B63795" w:rsidP="00C12A13">
            <w:pPr>
              <w:tabs>
                <w:tab w:val="left" w:pos="3750"/>
              </w:tabs>
              <w:rPr>
                <w:rFonts w:ascii="Calibri" w:hAnsi="Calibri"/>
                <w:b/>
              </w:rPr>
            </w:pPr>
            <w:r w:rsidRPr="00ED17CA">
              <w:rPr>
                <w:rFonts w:ascii="Calibri" w:hAnsi="Calibri"/>
                <w:b/>
              </w:rPr>
              <w:t>Representatives</w:t>
            </w:r>
          </w:p>
        </w:tc>
        <w:tc>
          <w:tcPr>
            <w:tcW w:w="4598" w:type="dxa"/>
          </w:tcPr>
          <w:p w14:paraId="72C406E8" w14:textId="77777777" w:rsidR="00B63795" w:rsidRPr="00ED17CA" w:rsidRDefault="00B63795" w:rsidP="00C12A13">
            <w:pPr>
              <w:tabs>
                <w:tab w:val="left" w:pos="3750"/>
              </w:tabs>
              <w:rPr>
                <w:rFonts w:ascii="Calibri" w:hAnsi="Calibri"/>
              </w:rPr>
            </w:pPr>
            <w:r w:rsidRPr="00ED17CA">
              <w:rPr>
                <w:rFonts w:ascii="Calibri" w:hAnsi="Calibri"/>
              </w:rPr>
              <w:t>I Cormack – Wick Angling Association</w:t>
            </w:r>
          </w:p>
          <w:p w14:paraId="6549DCFA" w14:textId="1A011059" w:rsidR="00DB56D4" w:rsidRPr="00ED17CA" w:rsidRDefault="0025540E" w:rsidP="00290ED2">
            <w:pPr>
              <w:tabs>
                <w:tab w:val="left" w:pos="3750"/>
              </w:tabs>
              <w:rPr>
                <w:rFonts w:ascii="Calibri" w:hAnsi="Calibri"/>
              </w:rPr>
            </w:pPr>
            <w:r w:rsidRPr="00290ED2">
              <w:rPr>
                <w:rFonts w:ascii="Calibri" w:hAnsi="Calibri"/>
              </w:rPr>
              <w:t>D</w:t>
            </w:r>
            <w:r w:rsidR="00290ED2" w:rsidRPr="00290ED2">
              <w:rPr>
                <w:rFonts w:ascii="Calibri" w:hAnsi="Calibri"/>
              </w:rPr>
              <w:t xml:space="preserve"> Mackay</w:t>
            </w:r>
            <w:r w:rsidR="00B63795" w:rsidRPr="00ED17CA">
              <w:rPr>
                <w:rFonts w:ascii="Calibri" w:hAnsi="Calibri"/>
              </w:rPr>
              <w:t xml:space="preserve"> – Thurso Angling Association</w:t>
            </w:r>
          </w:p>
        </w:tc>
      </w:tr>
      <w:tr w:rsidR="00512E00" w:rsidRPr="00ED17CA" w14:paraId="5171B708" w14:textId="77777777" w:rsidTr="00730A7F">
        <w:tc>
          <w:tcPr>
            <w:tcW w:w="4110" w:type="dxa"/>
          </w:tcPr>
          <w:p w14:paraId="2A7CC59D" w14:textId="77777777" w:rsidR="00B63795" w:rsidRPr="00ED17CA" w:rsidRDefault="00B63795" w:rsidP="00C12A13">
            <w:pPr>
              <w:tabs>
                <w:tab w:val="left" w:pos="3750"/>
              </w:tabs>
              <w:rPr>
                <w:rFonts w:ascii="Calibri" w:hAnsi="Calibri"/>
                <w:b/>
              </w:rPr>
            </w:pPr>
          </w:p>
        </w:tc>
        <w:tc>
          <w:tcPr>
            <w:tcW w:w="4598" w:type="dxa"/>
          </w:tcPr>
          <w:p w14:paraId="0FB5EDD5" w14:textId="77777777" w:rsidR="00B63795" w:rsidRPr="00ED17CA" w:rsidRDefault="00B63795" w:rsidP="00C12A13">
            <w:pPr>
              <w:tabs>
                <w:tab w:val="left" w:pos="3750"/>
              </w:tabs>
              <w:rPr>
                <w:rFonts w:ascii="Calibri" w:hAnsi="Calibri"/>
              </w:rPr>
            </w:pPr>
          </w:p>
        </w:tc>
      </w:tr>
      <w:tr w:rsidR="00B63795" w:rsidRPr="00ED17CA" w14:paraId="071B4483" w14:textId="77777777" w:rsidTr="00730A7F">
        <w:tc>
          <w:tcPr>
            <w:tcW w:w="4110" w:type="dxa"/>
          </w:tcPr>
          <w:p w14:paraId="12877FA8" w14:textId="77777777" w:rsidR="00B63795" w:rsidRPr="00ED17CA" w:rsidRDefault="00782084" w:rsidP="00C12A13">
            <w:pPr>
              <w:tabs>
                <w:tab w:val="left" w:pos="3750"/>
              </w:tabs>
              <w:rPr>
                <w:rFonts w:ascii="Calibri" w:hAnsi="Calibri"/>
                <w:b/>
              </w:rPr>
            </w:pPr>
            <w:r w:rsidRPr="00ED17CA">
              <w:rPr>
                <w:rFonts w:ascii="Calibri" w:hAnsi="Calibri"/>
                <w:b/>
              </w:rPr>
              <w:t xml:space="preserve">Co-opted </w:t>
            </w:r>
            <w:r w:rsidR="00B63795" w:rsidRPr="00ED17CA">
              <w:rPr>
                <w:rFonts w:ascii="Calibri" w:hAnsi="Calibri"/>
                <w:b/>
              </w:rPr>
              <w:t xml:space="preserve">Tenant Netsmen </w:t>
            </w:r>
          </w:p>
          <w:p w14:paraId="73390A06" w14:textId="77777777" w:rsidR="00B63795" w:rsidRPr="00ED17CA" w:rsidRDefault="00B63795" w:rsidP="00C12A13">
            <w:pPr>
              <w:tabs>
                <w:tab w:val="left" w:pos="3750"/>
              </w:tabs>
              <w:rPr>
                <w:rFonts w:ascii="Calibri" w:hAnsi="Calibri"/>
                <w:b/>
              </w:rPr>
            </w:pPr>
            <w:r w:rsidRPr="00ED17CA">
              <w:rPr>
                <w:rFonts w:ascii="Calibri" w:hAnsi="Calibri"/>
                <w:b/>
              </w:rPr>
              <w:t>Representative</w:t>
            </w:r>
          </w:p>
        </w:tc>
        <w:tc>
          <w:tcPr>
            <w:tcW w:w="4598" w:type="dxa"/>
          </w:tcPr>
          <w:p w14:paraId="6E4278A5" w14:textId="203CB988" w:rsidR="00B63795" w:rsidRPr="00ED17CA" w:rsidRDefault="004D1B90" w:rsidP="00C12A13">
            <w:pPr>
              <w:tabs>
                <w:tab w:val="left" w:pos="3750"/>
              </w:tabs>
              <w:rPr>
                <w:rFonts w:ascii="Calibri" w:hAnsi="Calibri"/>
              </w:rPr>
            </w:pPr>
            <w:r>
              <w:rPr>
                <w:rFonts w:ascii="Calibri" w:hAnsi="Calibri"/>
              </w:rPr>
              <w:t>-</w:t>
            </w:r>
          </w:p>
        </w:tc>
      </w:tr>
      <w:tr w:rsidR="00B63795" w:rsidRPr="00ED17CA" w14:paraId="5867234F" w14:textId="77777777" w:rsidTr="00730A7F">
        <w:tc>
          <w:tcPr>
            <w:tcW w:w="4110" w:type="dxa"/>
          </w:tcPr>
          <w:p w14:paraId="3C1FFEBA" w14:textId="77777777" w:rsidR="00B63795" w:rsidRPr="00ED17CA" w:rsidRDefault="00B63795" w:rsidP="00C12A13">
            <w:pPr>
              <w:tabs>
                <w:tab w:val="left" w:pos="3750"/>
              </w:tabs>
              <w:rPr>
                <w:rFonts w:ascii="Calibri" w:hAnsi="Calibri"/>
                <w:b/>
              </w:rPr>
            </w:pPr>
          </w:p>
        </w:tc>
        <w:tc>
          <w:tcPr>
            <w:tcW w:w="4598" w:type="dxa"/>
          </w:tcPr>
          <w:p w14:paraId="327BF4B2" w14:textId="77777777" w:rsidR="00B63795" w:rsidRPr="00ED17CA" w:rsidRDefault="00B63795" w:rsidP="00C12A13">
            <w:pPr>
              <w:tabs>
                <w:tab w:val="left" w:pos="3750"/>
              </w:tabs>
              <w:rPr>
                <w:rFonts w:ascii="Calibri" w:hAnsi="Calibri"/>
              </w:rPr>
            </w:pPr>
          </w:p>
        </w:tc>
      </w:tr>
      <w:tr w:rsidR="00B63795" w:rsidRPr="00ED17CA" w14:paraId="011AC4A9" w14:textId="77777777" w:rsidTr="00730A7F">
        <w:tc>
          <w:tcPr>
            <w:tcW w:w="4110" w:type="dxa"/>
          </w:tcPr>
          <w:p w14:paraId="07C274F4" w14:textId="77777777" w:rsidR="00B63795" w:rsidRPr="00ED17CA" w:rsidRDefault="00512E00" w:rsidP="00C12A13">
            <w:pPr>
              <w:tabs>
                <w:tab w:val="left" w:pos="3750"/>
              </w:tabs>
              <w:rPr>
                <w:rFonts w:ascii="Calibri" w:hAnsi="Calibri"/>
                <w:b/>
              </w:rPr>
            </w:pPr>
            <w:r w:rsidRPr="00ED17CA">
              <w:rPr>
                <w:rFonts w:ascii="Calibri" w:hAnsi="Calibri"/>
                <w:b/>
              </w:rPr>
              <w:t>Scientific Advisor</w:t>
            </w:r>
          </w:p>
        </w:tc>
        <w:tc>
          <w:tcPr>
            <w:tcW w:w="4598" w:type="dxa"/>
          </w:tcPr>
          <w:p w14:paraId="4A0D73A8" w14:textId="77777777" w:rsidR="00B63795" w:rsidRPr="00ED17CA" w:rsidRDefault="00512E00" w:rsidP="00C12A13">
            <w:pPr>
              <w:tabs>
                <w:tab w:val="left" w:pos="3750"/>
              </w:tabs>
              <w:rPr>
                <w:rFonts w:ascii="Calibri" w:hAnsi="Calibri"/>
              </w:rPr>
            </w:pPr>
            <w:r w:rsidRPr="00ED17CA">
              <w:rPr>
                <w:rFonts w:ascii="Calibri" w:hAnsi="Calibri"/>
              </w:rPr>
              <w:t>A Youngson</w:t>
            </w:r>
          </w:p>
        </w:tc>
      </w:tr>
      <w:tr w:rsidR="00512E00" w:rsidRPr="00ED17CA" w14:paraId="59ABFB8E" w14:textId="77777777" w:rsidTr="00730A7F">
        <w:tc>
          <w:tcPr>
            <w:tcW w:w="4110" w:type="dxa"/>
          </w:tcPr>
          <w:p w14:paraId="7AF72596" w14:textId="77777777" w:rsidR="00512E00" w:rsidRPr="00ED17CA" w:rsidRDefault="00512E00" w:rsidP="00C12A13">
            <w:pPr>
              <w:tabs>
                <w:tab w:val="left" w:pos="3750"/>
              </w:tabs>
              <w:rPr>
                <w:rFonts w:ascii="Calibri" w:hAnsi="Calibri"/>
                <w:b/>
              </w:rPr>
            </w:pPr>
          </w:p>
        </w:tc>
        <w:tc>
          <w:tcPr>
            <w:tcW w:w="4598" w:type="dxa"/>
          </w:tcPr>
          <w:p w14:paraId="7669F369" w14:textId="77777777" w:rsidR="00512E00" w:rsidRPr="00ED17CA" w:rsidRDefault="00512E00" w:rsidP="00C12A13">
            <w:pPr>
              <w:tabs>
                <w:tab w:val="left" w:pos="3750"/>
              </w:tabs>
              <w:rPr>
                <w:rFonts w:ascii="Calibri" w:hAnsi="Calibri"/>
              </w:rPr>
            </w:pPr>
          </w:p>
        </w:tc>
      </w:tr>
      <w:tr w:rsidR="00512E00" w:rsidRPr="00ED17CA" w14:paraId="7EC7A923" w14:textId="77777777" w:rsidTr="00730A7F">
        <w:tc>
          <w:tcPr>
            <w:tcW w:w="4110" w:type="dxa"/>
          </w:tcPr>
          <w:p w14:paraId="35DE4C88" w14:textId="77777777" w:rsidR="00512E00" w:rsidRPr="00ED17CA" w:rsidRDefault="00512E00" w:rsidP="00C12A13">
            <w:pPr>
              <w:tabs>
                <w:tab w:val="left" w:pos="3750"/>
              </w:tabs>
              <w:rPr>
                <w:rFonts w:ascii="Calibri" w:hAnsi="Calibri"/>
                <w:b/>
              </w:rPr>
            </w:pPr>
            <w:r w:rsidRPr="00ED17CA">
              <w:rPr>
                <w:rFonts w:ascii="Calibri" w:hAnsi="Calibri"/>
                <w:b/>
              </w:rPr>
              <w:t>Inspector/Head Bailiff</w:t>
            </w:r>
          </w:p>
        </w:tc>
        <w:tc>
          <w:tcPr>
            <w:tcW w:w="4598" w:type="dxa"/>
          </w:tcPr>
          <w:p w14:paraId="2C2ABDFF" w14:textId="77777777" w:rsidR="00512E00" w:rsidRPr="00ED17CA" w:rsidRDefault="00512E00" w:rsidP="00C12A13">
            <w:pPr>
              <w:tabs>
                <w:tab w:val="left" w:pos="3750"/>
              </w:tabs>
              <w:rPr>
                <w:rFonts w:ascii="Calibri" w:hAnsi="Calibri"/>
              </w:rPr>
            </w:pPr>
            <w:r w:rsidRPr="00ED17CA">
              <w:rPr>
                <w:rFonts w:ascii="Calibri" w:hAnsi="Calibri"/>
              </w:rPr>
              <w:t>E McCarthy</w:t>
            </w:r>
          </w:p>
        </w:tc>
      </w:tr>
      <w:tr w:rsidR="00512E00" w:rsidRPr="00ED17CA" w14:paraId="218CDEC8" w14:textId="77777777" w:rsidTr="00730A7F">
        <w:tc>
          <w:tcPr>
            <w:tcW w:w="4110" w:type="dxa"/>
          </w:tcPr>
          <w:p w14:paraId="4CB0AB2F" w14:textId="77777777" w:rsidR="00512E00" w:rsidRPr="00ED17CA" w:rsidRDefault="00512E00" w:rsidP="00C12A13">
            <w:pPr>
              <w:tabs>
                <w:tab w:val="left" w:pos="3750"/>
              </w:tabs>
              <w:rPr>
                <w:rFonts w:ascii="Calibri" w:hAnsi="Calibri"/>
                <w:b/>
              </w:rPr>
            </w:pPr>
          </w:p>
        </w:tc>
        <w:tc>
          <w:tcPr>
            <w:tcW w:w="4598" w:type="dxa"/>
          </w:tcPr>
          <w:p w14:paraId="30A41380" w14:textId="77777777" w:rsidR="00512E00" w:rsidRPr="00ED17CA" w:rsidRDefault="00512E00" w:rsidP="00C12A13">
            <w:pPr>
              <w:tabs>
                <w:tab w:val="left" w:pos="3750"/>
              </w:tabs>
              <w:rPr>
                <w:rFonts w:ascii="Calibri" w:hAnsi="Calibri"/>
              </w:rPr>
            </w:pPr>
          </w:p>
        </w:tc>
      </w:tr>
      <w:tr w:rsidR="00512E00" w:rsidRPr="00ED17CA" w14:paraId="18BDA37E" w14:textId="77777777" w:rsidTr="00730A7F">
        <w:tc>
          <w:tcPr>
            <w:tcW w:w="4110" w:type="dxa"/>
          </w:tcPr>
          <w:p w14:paraId="344B6ADC" w14:textId="77777777" w:rsidR="00512E00" w:rsidRPr="00ED17CA" w:rsidRDefault="00512E00" w:rsidP="00C12A13">
            <w:pPr>
              <w:tabs>
                <w:tab w:val="left" w:pos="3750"/>
              </w:tabs>
              <w:rPr>
                <w:rFonts w:ascii="Calibri" w:hAnsi="Calibri"/>
                <w:b/>
              </w:rPr>
            </w:pPr>
            <w:r w:rsidRPr="00ED17CA">
              <w:rPr>
                <w:rFonts w:ascii="Calibri" w:hAnsi="Calibri"/>
                <w:b/>
              </w:rPr>
              <w:t>Clerk</w:t>
            </w:r>
          </w:p>
        </w:tc>
        <w:tc>
          <w:tcPr>
            <w:tcW w:w="4598" w:type="dxa"/>
          </w:tcPr>
          <w:p w14:paraId="4C4F4958" w14:textId="7EC11844" w:rsidR="00512E00" w:rsidRPr="00ED17CA" w:rsidRDefault="00512E00" w:rsidP="00C12A13">
            <w:pPr>
              <w:tabs>
                <w:tab w:val="left" w:pos="3750"/>
              </w:tabs>
              <w:rPr>
                <w:rFonts w:ascii="Calibri" w:hAnsi="Calibri"/>
              </w:rPr>
            </w:pPr>
            <w:r w:rsidRPr="00ED17CA">
              <w:rPr>
                <w:rFonts w:ascii="Calibri" w:hAnsi="Calibri"/>
              </w:rPr>
              <w:t>M</w:t>
            </w:r>
            <w:r w:rsidR="00BA6258">
              <w:rPr>
                <w:rFonts w:ascii="Calibri" w:hAnsi="Calibri"/>
              </w:rPr>
              <w:t>iss M Blackwood</w:t>
            </w:r>
          </w:p>
        </w:tc>
      </w:tr>
    </w:tbl>
    <w:p w14:paraId="3E35C92D" w14:textId="77777777" w:rsidR="00B63795" w:rsidRPr="00ED17CA" w:rsidRDefault="00B63795" w:rsidP="00C12A13">
      <w:pPr>
        <w:tabs>
          <w:tab w:val="left" w:pos="3750"/>
        </w:tabs>
        <w:ind w:left="720"/>
        <w:rPr>
          <w:rFonts w:ascii="Calibri" w:hAnsi="Calibri"/>
          <w:b/>
        </w:rPr>
      </w:pPr>
    </w:p>
    <w:p w14:paraId="3073AA3A" w14:textId="77777777" w:rsidR="00CC44FD" w:rsidRPr="00ED17CA" w:rsidRDefault="00F500E9" w:rsidP="00C12A13">
      <w:pPr>
        <w:tabs>
          <w:tab w:val="left" w:pos="3750"/>
        </w:tabs>
        <w:ind w:left="720"/>
        <w:jc w:val="center"/>
        <w:rPr>
          <w:rFonts w:ascii="Calibri" w:hAnsi="Calibri"/>
          <w:b/>
        </w:rPr>
      </w:pPr>
      <w:r w:rsidRPr="00ED17CA">
        <w:rPr>
          <w:rFonts w:ascii="Calibri" w:hAnsi="Calibri" w:cs="CharlotteBookPlain"/>
          <w:noProof/>
          <w:color w:val="231F20"/>
          <w:lang w:eastAsia="en-GB"/>
        </w:rPr>
        <mc:AlternateContent>
          <mc:Choice Requires="wps">
            <w:drawing>
              <wp:anchor distT="0" distB="0" distL="114300" distR="114300" simplePos="0" relativeHeight="251661312" behindDoc="0" locked="0" layoutInCell="1" allowOverlap="1" wp14:anchorId="625766A2" wp14:editId="4E094FCF">
                <wp:simplePos x="0" y="0"/>
                <wp:positionH relativeFrom="column">
                  <wp:posOffset>342900</wp:posOffset>
                </wp:positionH>
                <wp:positionV relativeFrom="paragraph">
                  <wp:posOffset>55842</wp:posOffset>
                </wp:positionV>
                <wp:extent cx="5308600" cy="0"/>
                <wp:effectExtent l="0" t="19050" r="6350" b="19050"/>
                <wp:wrapNone/>
                <wp:docPr id="3" name="Straight Connector 3"/>
                <wp:cNvGraphicFramePr/>
                <a:graphic xmlns:a="http://schemas.openxmlformats.org/drawingml/2006/main">
                  <a:graphicData uri="http://schemas.microsoft.com/office/word/2010/wordprocessingShape">
                    <wps:wsp>
                      <wps:cNvCnPr/>
                      <wps:spPr>
                        <a:xfrm>
                          <a:off x="0" y="0"/>
                          <a:ext cx="5308600" cy="0"/>
                        </a:xfrm>
                        <a:prstGeom prst="line">
                          <a:avLst/>
                        </a:prstGeom>
                        <a:noFill/>
                        <a:ln w="28575" cap="flat" cmpd="sng" algn="ctr">
                          <a:solidFill>
                            <a:schemeClr val="tx1">
                              <a:lumMod val="50000"/>
                              <a:lumOff val="50000"/>
                            </a:schemeClr>
                          </a:solidFill>
                          <a:prstDash val="solid"/>
                        </a:ln>
                        <a:effectLst/>
                      </wps:spPr>
                      <wps:bodyPr/>
                    </wps:wsp>
                  </a:graphicData>
                </a:graphic>
                <wp14:sizeRelH relativeFrom="margin">
                  <wp14:pctWidth>0</wp14:pctWidth>
                </wp14:sizeRelH>
              </wp:anchor>
            </w:drawing>
          </mc:Choice>
          <mc:Fallback>
            <w:pict>
              <v:line w14:anchorId="27728F2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4.4pt" to="4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" strokecolor="gray [1629]" strokeweight="2.25pt"/>
            </w:pict>
          </mc:Fallback>
        </mc:AlternateContent>
      </w:r>
    </w:p>
    <w:p w14:paraId="6056359B" w14:textId="77777777" w:rsidR="00F500E9" w:rsidRDefault="00F500E9" w:rsidP="00C12A13">
      <w:pPr>
        <w:tabs>
          <w:tab w:val="left" w:pos="3750"/>
        </w:tabs>
        <w:ind w:left="720"/>
        <w:jc w:val="center"/>
        <w:rPr>
          <w:rFonts w:ascii="Calibri" w:hAnsi="Calibri"/>
          <w:b/>
        </w:rPr>
      </w:pPr>
    </w:p>
    <w:p w14:paraId="66536089" w14:textId="77777777" w:rsidR="00B63795" w:rsidRPr="00ED17CA" w:rsidRDefault="00512E00" w:rsidP="00C12A13">
      <w:pPr>
        <w:tabs>
          <w:tab w:val="left" w:pos="3750"/>
        </w:tabs>
        <w:ind w:left="720"/>
        <w:jc w:val="center"/>
        <w:rPr>
          <w:rFonts w:ascii="Calibri" w:hAnsi="Calibri"/>
          <w:b/>
        </w:rPr>
      </w:pPr>
      <w:r w:rsidRPr="00ED17CA">
        <w:rPr>
          <w:rFonts w:ascii="Calibri" w:hAnsi="Calibri"/>
          <w:b/>
        </w:rPr>
        <w:t>C</w:t>
      </w:r>
      <w:r w:rsidR="009452E2" w:rsidRPr="00ED17CA">
        <w:rPr>
          <w:rFonts w:ascii="Calibri" w:hAnsi="Calibri"/>
          <w:b/>
        </w:rPr>
        <w:t>ONTACT DETAILS</w:t>
      </w:r>
    </w:p>
    <w:p w14:paraId="3EBCAD1C" w14:textId="77777777" w:rsidR="00BA6258" w:rsidRDefault="00512E00" w:rsidP="00BA6258">
      <w:pPr>
        <w:tabs>
          <w:tab w:val="left" w:pos="3750"/>
        </w:tabs>
        <w:ind w:left="720"/>
        <w:jc w:val="center"/>
        <w:rPr>
          <w:rFonts w:ascii="Calibri" w:hAnsi="Calibri"/>
        </w:rPr>
      </w:pPr>
      <w:r w:rsidRPr="00ED17CA">
        <w:rPr>
          <w:rFonts w:ascii="Calibri" w:hAnsi="Calibri"/>
        </w:rPr>
        <w:t xml:space="preserve">The Clerk, </w:t>
      </w:r>
      <w:r w:rsidR="00BA6258">
        <w:rPr>
          <w:rFonts w:ascii="Calibri" w:hAnsi="Calibri"/>
        </w:rPr>
        <w:t>4 Braal Terrace, Halkirk, Caithness, KW12 6YN 07387360030</w:t>
      </w:r>
    </w:p>
    <w:p w14:paraId="72485516" w14:textId="5C3A2C27" w:rsidR="005A52D6" w:rsidRDefault="00512E00" w:rsidP="00BA6258">
      <w:pPr>
        <w:tabs>
          <w:tab w:val="left" w:pos="3750"/>
        </w:tabs>
        <w:ind w:left="720"/>
        <w:jc w:val="center"/>
        <w:rPr>
          <w:rFonts w:ascii="Calibri" w:hAnsi="Calibri"/>
        </w:rPr>
      </w:pPr>
      <w:r w:rsidRPr="004E269A">
        <w:rPr>
          <w:rFonts w:ascii="Calibri" w:hAnsi="Calibri"/>
        </w:rPr>
        <w:t xml:space="preserve"> / Email </w:t>
      </w:r>
      <w:hyperlink r:id="rId7" w:history="1">
        <w:r w:rsidR="005A52D6" w:rsidRPr="004E269A">
          <w:rPr>
            <w:rStyle w:val="Hyperlink"/>
            <w:rFonts w:ascii="Calibri" w:hAnsi="Calibri"/>
            <w:color w:val="auto"/>
            <w:u w:val="none"/>
          </w:rPr>
          <w:t>cdsfb@outlook.com</w:t>
        </w:r>
      </w:hyperlink>
    </w:p>
    <w:p w14:paraId="5BF53429" w14:textId="77777777" w:rsidR="001B7DF1" w:rsidRPr="00ED17CA" w:rsidRDefault="005A52D6" w:rsidP="00C12A13">
      <w:pPr>
        <w:tabs>
          <w:tab w:val="left" w:pos="3750"/>
        </w:tabs>
        <w:ind w:left="720"/>
        <w:jc w:val="center"/>
        <w:rPr>
          <w:rFonts w:ascii="Calibri" w:hAnsi="Calibri"/>
        </w:rPr>
      </w:pPr>
      <w:r>
        <w:rPr>
          <w:rFonts w:ascii="Calibri" w:hAnsi="Calibri"/>
        </w:rPr>
        <w:t xml:space="preserve">Website </w:t>
      </w:r>
      <w:r w:rsidR="00893DE8" w:rsidRPr="00893DE8">
        <w:rPr>
          <w:rFonts w:ascii="Calibri" w:hAnsi="Calibri"/>
        </w:rPr>
        <w:t>http://caithness.dsfb.org.uk</w:t>
      </w:r>
      <w:r w:rsidR="001B7DF1" w:rsidRPr="00ED17CA">
        <w:rPr>
          <w:rFonts w:ascii="Calibri" w:hAnsi="Calibri"/>
        </w:rPr>
        <w:br w:type="page"/>
      </w:r>
    </w:p>
    <w:p w14:paraId="4D956AF6" w14:textId="74525CB9" w:rsidR="001B7DF1" w:rsidRPr="00E85B8A" w:rsidRDefault="001B7DF1" w:rsidP="00095BEF">
      <w:pPr>
        <w:rPr>
          <w:color w:val="000000" w:themeColor="text1"/>
        </w:rPr>
      </w:pPr>
      <w:r w:rsidRPr="00E85B8A">
        <w:rPr>
          <w:color w:val="000000" w:themeColor="text1"/>
        </w:rPr>
        <w:lastRenderedPageBreak/>
        <w:t xml:space="preserve">The purpose of the </w:t>
      </w:r>
      <w:r w:rsidR="00436C29" w:rsidRPr="00E85B8A">
        <w:rPr>
          <w:color w:val="000000" w:themeColor="text1"/>
        </w:rPr>
        <w:t xml:space="preserve">report </w:t>
      </w:r>
      <w:r w:rsidRPr="00E85B8A">
        <w:rPr>
          <w:color w:val="000000" w:themeColor="text1"/>
        </w:rPr>
        <w:t xml:space="preserve">is to summarise the work </w:t>
      </w:r>
      <w:r w:rsidR="00241013" w:rsidRPr="00E85B8A">
        <w:rPr>
          <w:color w:val="000000" w:themeColor="text1"/>
        </w:rPr>
        <w:t xml:space="preserve">undertaken by </w:t>
      </w:r>
      <w:r w:rsidRPr="00E85B8A">
        <w:rPr>
          <w:color w:val="000000" w:themeColor="text1"/>
        </w:rPr>
        <w:t xml:space="preserve">the </w:t>
      </w:r>
      <w:r w:rsidR="00880941" w:rsidRPr="00E85B8A">
        <w:rPr>
          <w:color w:val="000000" w:themeColor="text1"/>
        </w:rPr>
        <w:t xml:space="preserve">Caithness District Salmon Fishery Board (CDSFB) </w:t>
      </w:r>
      <w:r w:rsidRPr="00E85B8A">
        <w:rPr>
          <w:color w:val="000000" w:themeColor="text1"/>
        </w:rPr>
        <w:t>during 20</w:t>
      </w:r>
      <w:r w:rsidR="00707376" w:rsidRPr="00E85B8A">
        <w:rPr>
          <w:color w:val="000000" w:themeColor="text1"/>
        </w:rPr>
        <w:t>2</w:t>
      </w:r>
      <w:r w:rsidR="00A52A5C">
        <w:rPr>
          <w:color w:val="000000" w:themeColor="text1"/>
        </w:rPr>
        <w:t>4</w:t>
      </w:r>
      <w:r w:rsidRPr="00E85B8A">
        <w:rPr>
          <w:color w:val="000000" w:themeColor="text1"/>
        </w:rPr>
        <w:t xml:space="preserve"> and</w:t>
      </w:r>
      <w:r w:rsidR="00782084" w:rsidRPr="00E85B8A">
        <w:rPr>
          <w:color w:val="000000" w:themeColor="text1"/>
        </w:rPr>
        <w:t xml:space="preserve"> </w:t>
      </w:r>
      <w:r w:rsidRPr="00E85B8A">
        <w:rPr>
          <w:color w:val="000000" w:themeColor="text1"/>
        </w:rPr>
        <w:t>plans for the current year</w:t>
      </w:r>
      <w:r w:rsidR="00774DEB" w:rsidRPr="00E85B8A">
        <w:rPr>
          <w:color w:val="000000" w:themeColor="text1"/>
        </w:rPr>
        <w:t xml:space="preserve"> (202</w:t>
      </w:r>
      <w:r w:rsidR="00A52A5C">
        <w:rPr>
          <w:color w:val="000000" w:themeColor="text1"/>
        </w:rPr>
        <w:t>5</w:t>
      </w:r>
      <w:r w:rsidR="00774DEB" w:rsidRPr="00E85B8A">
        <w:rPr>
          <w:color w:val="000000" w:themeColor="text1"/>
        </w:rPr>
        <w:t>)</w:t>
      </w:r>
      <w:r w:rsidRPr="00E85B8A">
        <w:rPr>
          <w:color w:val="000000" w:themeColor="text1"/>
        </w:rPr>
        <w:t xml:space="preserve">, with particular regard to </w:t>
      </w:r>
      <w:r w:rsidR="002B303D" w:rsidRPr="00E85B8A">
        <w:rPr>
          <w:color w:val="000000" w:themeColor="text1"/>
        </w:rPr>
        <w:t xml:space="preserve">the </w:t>
      </w:r>
      <w:r w:rsidR="003F063E" w:rsidRPr="00E85B8A">
        <w:rPr>
          <w:color w:val="000000" w:themeColor="text1"/>
        </w:rPr>
        <w:t>B</w:t>
      </w:r>
      <w:r w:rsidR="002B303D" w:rsidRPr="00E85B8A">
        <w:rPr>
          <w:color w:val="000000" w:themeColor="text1"/>
        </w:rPr>
        <w:t xml:space="preserve">oard’s </w:t>
      </w:r>
      <w:r w:rsidRPr="00E85B8A">
        <w:rPr>
          <w:color w:val="000000" w:themeColor="text1"/>
        </w:rPr>
        <w:t>statutory functions and responsibilities.</w:t>
      </w:r>
    </w:p>
    <w:p w14:paraId="459F0CC6" w14:textId="77777777" w:rsidR="00245CEE" w:rsidRPr="00EA474E" w:rsidRDefault="00245CEE" w:rsidP="00095BEF">
      <w:pPr>
        <w:rPr>
          <w:b/>
          <w:szCs w:val="20"/>
        </w:rPr>
      </w:pPr>
    </w:p>
    <w:p w14:paraId="305B8FD6" w14:textId="1B645D7E" w:rsidR="00667D22" w:rsidRPr="00707376" w:rsidRDefault="005C2D64" w:rsidP="005C2D64">
      <w:pPr>
        <w:rPr>
          <w:b/>
          <w:color w:val="000000" w:themeColor="text1"/>
          <w:szCs w:val="20"/>
        </w:rPr>
      </w:pPr>
      <w:r>
        <w:rPr>
          <w:b/>
          <w:szCs w:val="20"/>
        </w:rPr>
        <w:t>1</w:t>
      </w:r>
      <w:r w:rsidRPr="00707376">
        <w:rPr>
          <w:b/>
          <w:color w:val="000000" w:themeColor="text1"/>
          <w:szCs w:val="20"/>
        </w:rPr>
        <w:t>.</w:t>
      </w:r>
      <w:r w:rsidR="00667D22" w:rsidRPr="00707376">
        <w:rPr>
          <w:b/>
          <w:color w:val="000000" w:themeColor="text1"/>
          <w:szCs w:val="20"/>
        </w:rPr>
        <w:t xml:space="preserve"> </w:t>
      </w:r>
      <w:r w:rsidR="00667D22" w:rsidRPr="00402F45">
        <w:rPr>
          <w:b/>
          <w:color w:val="000000" w:themeColor="text1"/>
          <w:szCs w:val="20"/>
          <w:u w:val="single"/>
        </w:rPr>
        <w:t>ACTIVITY</w:t>
      </w:r>
      <w:r w:rsidR="003F063E" w:rsidRPr="00402F45">
        <w:rPr>
          <w:b/>
          <w:color w:val="000000" w:themeColor="text1"/>
          <w:szCs w:val="20"/>
          <w:u w:val="single"/>
        </w:rPr>
        <w:t xml:space="preserve"> IN 20</w:t>
      </w:r>
      <w:r w:rsidR="00707376" w:rsidRPr="00402F45">
        <w:rPr>
          <w:b/>
          <w:color w:val="000000" w:themeColor="text1"/>
          <w:szCs w:val="20"/>
          <w:u w:val="single"/>
        </w:rPr>
        <w:t>2</w:t>
      </w:r>
      <w:r w:rsidR="00A52A5C">
        <w:rPr>
          <w:b/>
          <w:color w:val="000000" w:themeColor="text1"/>
          <w:szCs w:val="20"/>
          <w:u w:val="single"/>
        </w:rPr>
        <w:t>4</w:t>
      </w:r>
    </w:p>
    <w:p w14:paraId="41994A3E" w14:textId="44960C27" w:rsidR="008B343A" w:rsidRPr="00402F45" w:rsidRDefault="009722CA" w:rsidP="00095BEF">
      <w:pPr>
        <w:rPr>
          <w:color w:val="000000" w:themeColor="text1"/>
          <w:sz w:val="10"/>
          <w:szCs w:val="10"/>
          <w:u w:val="single"/>
        </w:rPr>
      </w:pPr>
      <w:r w:rsidRPr="00402F45">
        <w:rPr>
          <w:b/>
          <w:color w:val="000000" w:themeColor="text1"/>
          <w:szCs w:val="20"/>
          <w:u w:val="single"/>
        </w:rPr>
        <w:t xml:space="preserve">Rod </w:t>
      </w:r>
      <w:r w:rsidR="004812B3" w:rsidRPr="00402F45">
        <w:rPr>
          <w:b/>
          <w:color w:val="000000" w:themeColor="text1"/>
          <w:szCs w:val="20"/>
          <w:u w:val="single"/>
        </w:rPr>
        <w:t xml:space="preserve">Catch </w:t>
      </w:r>
      <w:r w:rsidR="008B3729" w:rsidRPr="00402F45">
        <w:rPr>
          <w:b/>
          <w:color w:val="000000" w:themeColor="text1"/>
          <w:szCs w:val="20"/>
          <w:u w:val="single"/>
        </w:rPr>
        <w:t>D</w:t>
      </w:r>
      <w:r w:rsidR="004812B3" w:rsidRPr="00402F45">
        <w:rPr>
          <w:b/>
          <w:color w:val="000000" w:themeColor="text1"/>
          <w:szCs w:val="20"/>
          <w:u w:val="single"/>
        </w:rPr>
        <w:t>ata</w:t>
      </w:r>
    </w:p>
    <w:p w14:paraId="7EEFCDB8" w14:textId="77777777" w:rsidR="005E3842" w:rsidRPr="00707376" w:rsidRDefault="005E3842" w:rsidP="00095BEF">
      <w:pPr>
        <w:rPr>
          <w:color w:val="000000" w:themeColor="text1"/>
          <w:sz w:val="10"/>
          <w:szCs w:val="10"/>
        </w:rPr>
      </w:pPr>
    </w:p>
    <w:p w14:paraId="3F7FDC11" w14:textId="6E7F1F64" w:rsidR="00DA0F44" w:rsidRPr="00707376" w:rsidRDefault="004812B3" w:rsidP="00095BEF">
      <w:pPr>
        <w:rPr>
          <w:color w:val="000000" w:themeColor="text1"/>
        </w:rPr>
      </w:pPr>
      <w:r w:rsidRPr="00707376">
        <w:rPr>
          <w:color w:val="000000" w:themeColor="text1"/>
          <w:szCs w:val="20"/>
        </w:rPr>
        <w:t xml:space="preserve">The </w:t>
      </w:r>
      <w:r w:rsidR="003F063E" w:rsidRPr="00707376">
        <w:rPr>
          <w:color w:val="000000" w:themeColor="text1"/>
          <w:szCs w:val="20"/>
        </w:rPr>
        <w:t>B</w:t>
      </w:r>
      <w:r w:rsidRPr="00707376">
        <w:rPr>
          <w:color w:val="000000" w:themeColor="text1"/>
          <w:szCs w:val="20"/>
        </w:rPr>
        <w:t xml:space="preserve">oard is required to publish catch data for </w:t>
      </w:r>
      <w:r w:rsidR="003F063E" w:rsidRPr="00707376">
        <w:rPr>
          <w:color w:val="000000" w:themeColor="text1"/>
          <w:szCs w:val="20"/>
        </w:rPr>
        <w:t>Caithness D</w:t>
      </w:r>
      <w:r w:rsidRPr="00707376">
        <w:rPr>
          <w:color w:val="000000" w:themeColor="text1"/>
          <w:szCs w:val="20"/>
        </w:rPr>
        <w:t xml:space="preserve">istrict. </w:t>
      </w:r>
      <w:r w:rsidR="009722CA" w:rsidRPr="00707376">
        <w:rPr>
          <w:color w:val="000000" w:themeColor="text1"/>
          <w:szCs w:val="20"/>
        </w:rPr>
        <w:t>Rod catch f</w:t>
      </w:r>
      <w:r w:rsidR="00FC6DB6" w:rsidRPr="00707376">
        <w:rPr>
          <w:color w:val="000000" w:themeColor="text1"/>
          <w:szCs w:val="20"/>
        </w:rPr>
        <w:t xml:space="preserve">igures </w:t>
      </w:r>
      <w:r w:rsidR="004E5873" w:rsidRPr="00707376">
        <w:rPr>
          <w:color w:val="000000" w:themeColor="text1"/>
          <w:szCs w:val="20"/>
        </w:rPr>
        <w:t xml:space="preserve">for </w:t>
      </w:r>
      <w:r w:rsidR="00FC6DB6" w:rsidRPr="00707376">
        <w:rPr>
          <w:color w:val="000000" w:themeColor="text1"/>
          <w:szCs w:val="20"/>
        </w:rPr>
        <w:t xml:space="preserve">salmon and grilse </w:t>
      </w:r>
      <w:r w:rsidR="00DB66E8" w:rsidRPr="00707376">
        <w:rPr>
          <w:color w:val="000000" w:themeColor="text1"/>
          <w:szCs w:val="20"/>
        </w:rPr>
        <w:t xml:space="preserve">caught during the year </w:t>
      </w:r>
      <w:r w:rsidR="00431077" w:rsidRPr="00707376">
        <w:rPr>
          <w:color w:val="000000" w:themeColor="text1"/>
          <w:szCs w:val="20"/>
        </w:rPr>
        <w:t xml:space="preserve">by each river together with </w:t>
      </w:r>
      <w:r w:rsidR="00DB66E8" w:rsidRPr="00707376">
        <w:rPr>
          <w:color w:val="000000" w:themeColor="text1"/>
          <w:szCs w:val="20"/>
        </w:rPr>
        <w:t>number</w:t>
      </w:r>
      <w:r w:rsidR="006F4C91" w:rsidRPr="00707376">
        <w:rPr>
          <w:color w:val="000000" w:themeColor="text1"/>
          <w:szCs w:val="20"/>
        </w:rPr>
        <w:t>s</w:t>
      </w:r>
      <w:r w:rsidR="00DB66E8" w:rsidRPr="00707376">
        <w:rPr>
          <w:color w:val="000000" w:themeColor="text1"/>
          <w:szCs w:val="20"/>
        </w:rPr>
        <w:t xml:space="preserve"> released</w:t>
      </w:r>
      <w:r w:rsidR="00AB24FA" w:rsidRPr="00707376">
        <w:rPr>
          <w:color w:val="000000" w:themeColor="text1"/>
          <w:szCs w:val="20"/>
        </w:rPr>
        <w:t xml:space="preserve"> are shown below</w:t>
      </w:r>
      <w:r w:rsidR="00C16148" w:rsidRPr="00707376">
        <w:rPr>
          <w:color w:val="000000" w:themeColor="text1"/>
          <w:szCs w:val="20"/>
        </w:rPr>
        <w:t xml:space="preserve">. </w:t>
      </w:r>
      <w:r w:rsidR="00C16148" w:rsidRPr="00707376">
        <w:rPr>
          <w:color w:val="000000" w:themeColor="text1"/>
        </w:rPr>
        <w:t xml:space="preserve">The first two sets of figures show the total catch of </w:t>
      </w:r>
      <w:r w:rsidR="003F063E" w:rsidRPr="00707376">
        <w:rPr>
          <w:color w:val="000000" w:themeColor="text1"/>
        </w:rPr>
        <w:t>s</w:t>
      </w:r>
      <w:r w:rsidR="00C16148" w:rsidRPr="00707376">
        <w:rPr>
          <w:color w:val="000000" w:themeColor="text1"/>
        </w:rPr>
        <w:t>almon and</w:t>
      </w:r>
      <w:r w:rsidR="003F063E" w:rsidRPr="00707376">
        <w:rPr>
          <w:color w:val="000000" w:themeColor="text1"/>
        </w:rPr>
        <w:t xml:space="preserve"> g</w:t>
      </w:r>
      <w:r w:rsidR="00C16148" w:rsidRPr="00707376">
        <w:rPr>
          <w:color w:val="000000" w:themeColor="text1"/>
        </w:rPr>
        <w:t>rilse</w:t>
      </w:r>
      <w:r w:rsidR="003F063E" w:rsidRPr="00707376">
        <w:rPr>
          <w:color w:val="000000" w:themeColor="text1"/>
        </w:rPr>
        <w:t>,</w:t>
      </w:r>
      <w:r w:rsidR="00C16148" w:rsidRPr="00707376">
        <w:rPr>
          <w:color w:val="000000" w:themeColor="text1"/>
        </w:rPr>
        <w:t xml:space="preserve"> combined</w:t>
      </w:r>
      <w:r w:rsidR="003F063E" w:rsidRPr="00707376">
        <w:rPr>
          <w:color w:val="000000" w:themeColor="text1"/>
        </w:rPr>
        <w:t>,</w:t>
      </w:r>
      <w:r w:rsidR="00C16148" w:rsidRPr="00707376">
        <w:rPr>
          <w:color w:val="000000" w:themeColor="text1"/>
        </w:rPr>
        <w:t xml:space="preserve"> for 20</w:t>
      </w:r>
      <w:r w:rsidR="00707376" w:rsidRPr="00707376">
        <w:rPr>
          <w:color w:val="000000" w:themeColor="text1"/>
        </w:rPr>
        <w:t>2</w:t>
      </w:r>
      <w:r w:rsidR="004A1A5D">
        <w:rPr>
          <w:color w:val="000000" w:themeColor="text1"/>
        </w:rPr>
        <w:t>4</w:t>
      </w:r>
      <w:r w:rsidR="00C16148" w:rsidRPr="00707376">
        <w:rPr>
          <w:color w:val="000000" w:themeColor="text1"/>
        </w:rPr>
        <w:t xml:space="preserve"> with compar</w:t>
      </w:r>
      <w:r w:rsidR="003F063E" w:rsidRPr="00707376">
        <w:rPr>
          <w:color w:val="000000" w:themeColor="text1"/>
        </w:rPr>
        <w:t>ative</w:t>
      </w:r>
      <w:r w:rsidR="00C16148" w:rsidRPr="00707376">
        <w:rPr>
          <w:color w:val="000000" w:themeColor="text1"/>
        </w:rPr>
        <w:t xml:space="preserve"> figures </w:t>
      </w:r>
      <w:r w:rsidR="003F063E" w:rsidRPr="00707376">
        <w:rPr>
          <w:color w:val="000000" w:themeColor="text1"/>
        </w:rPr>
        <w:t>for</w:t>
      </w:r>
      <w:r w:rsidR="00C16148" w:rsidRPr="00707376">
        <w:rPr>
          <w:color w:val="000000" w:themeColor="text1"/>
        </w:rPr>
        <w:t xml:space="preserve"> 20</w:t>
      </w:r>
      <w:r w:rsidR="00E85B8A">
        <w:rPr>
          <w:color w:val="000000" w:themeColor="text1"/>
        </w:rPr>
        <w:t>2</w:t>
      </w:r>
      <w:r w:rsidR="004A1A5D">
        <w:rPr>
          <w:color w:val="000000" w:themeColor="text1"/>
        </w:rPr>
        <w:t>3</w:t>
      </w:r>
      <w:r w:rsidR="00C16148" w:rsidRPr="00707376">
        <w:rPr>
          <w:color w:val="000000" w:themeColor="text1"/>
        </w:rPr>
        <w:t xml:space="preserve"> shown in brackets. The second set of figures show</w:t>
      </w:r>
      <w:r w:rsidR="003F063E" w:rsidRPr="00707376">
        <w:rPr>
          <w:color w:val="000000" w:themeColor="text1"/>
        </w:rPr>
        <w:t>s</w:t>
      </w:r>
      <w:r w:rsidR="00C16148" w:rsidRPr="00707376">
        <w:rPr>
          <w:color w:val="000000" w:themeColor="text1"/>
        </w:rPr>
        <w:t xml:space="preserve"> the total </w:t>
      </w:r>
      <w:r w:rsidR="003F063E" w:rsidRPr="00707376">
        <w:rPr>
          <w:color w:val="000000" w:themeColor="text1"/>
        </w:rPr>
        <w:t>number s</w:t>
      </w:r>
      <w:r w:rsidR="00C16148" w:rsidRPr="00707376">
        <w:rPr>
          <w:color w:val="000000" w:themeColor="text1"/>
        </w:rPr>
        <w:t xml:space="preserve">almon and </w:t>
      </w:r>
      <w:r w:rsidR="003F063E" w:rsidRPr="00707376">
        <w:rPr>
          <w:color w:val="000000" w:themeColor="text1"/>
        </w:rPr>
        <w:t>g</w:t>
      </w:r>
      <w:r w:rsidR="00C16148" w:rsidRPr="00707376">
        <w:rPr>
          <w:color w:val="000000" w:themeColor="text1"/>
        </w:rPr>
        <w:t xml:space="preserve">rilse </w:t>
      </w:r>
      <w:r w:rsidR="003F063E" w:rsidRPr="00707376">
        <w:rPr>
          <w:color w:val="000000" w:themeColor="text1"/>
        </w:rPr>
        <w:t xml:space="preserve">released </w:t>
      </w:r>
      <w:r w:rsidR="00C16148" w:rsidRPr="00707376">
        <w:rPr>
          <w:color w:val="000000" w:themeColor="text1"/>
        </w:rPr>
        <w:t>20</w:t>
      </w:r>
      <w:r w:rsidR="00707376" w:rsidRPr="00707376">
        <w:rPr>
          <w:color w:val="000000" w:themeColor="text1"/>
        </w:rPr>
        <w:t>2</w:t>
      </w:r>
      <w:r w:rsidR="004A1A5D">
        <w:rPr>
          <w:color w:val="000000" w:themeColor="text1"/>
        </w:rPr>
        <w:t>4</w:t>
      </w:r>
      <w:r w:rsidR="00F705F8" w:rsidRPr="00707376">
        <w:rPr>
          <w:color w:val="000000" w:themeColor="text1"/>
        </w:rPr>
        <w:t xml:space="preserve"> </w:t>
      </w:r>
      <w:r w:rsidR="00C16148" w:rsidRPr="00707376">
        <w:rPr>
          <w:color w:val="000000" w:themeColor="text1"/>
        </w:rPr>
        <w:t>with compar</w:t>
      </w:r>
      <w:r w:rsidR="003F063E" w:rsidRPr="00707376">
        <w:rPr>
          <w:color w:val="000000" w:themeColor="text1"/>
        </w:rPr>
        <w:t>ative</w:t>
      </w:r>
      <w:r w:rsidR="00C16148" w:rsidRPr="00707376">
        <w:rPr>
          <w:color w:val="000000" w:themeColor="text1"/>
        </w:rPr>
        <w:t xml:space="preserve"> figures </w:t>
      </w:r>
      <w:r w:rsidR="003F063E" w:rsidRPr="00707376">
        <w:rPr>
          <w:color w:val="000000" w:themeColor="text1"/>
        </w:rPr>
        <w:t>for</w:t>
      </w:r>
      <w:r w:rsidR="00C16148" w:rsidRPr="00707376">
        <w:rPr>
          <w:color w:val="000000" w:themeColor="text1"/>
        </w:rPr>
        <w:t xml:space="preserve"> 20</w:t>
      </w:r>
      <w:r w:rsidR="00E85B8A">
        <w:rPr>
          <w:color w:val="000000" w:themeColor="text1"/>
        </w:rPr>
        <w:t>2</w:t>
      </w:r>
      <w:r w:rsidR="004A1A5D">
        <w:rPr>
          <w:color w:val="000000" w:themeColor="text1"/>
        </w:rPr>
        <w:t>3</w:t>
      </w:r>
      <w:r w:rsidR="00C16148" w:rsidRPr="00707376">
        <w:rPr>
          <w:color w:val="000000" w:themeColor="text1"/>
        </w:rPr>
        <w:t xml:space="preserve"> </w:t>
      </w:r>
      <w:r w:rsidR="00E85B8A">
        <w:rPr>
          <w:color w:val="000000" w:themeColor="text1"/>
        </w:rPr>
        <w:t>s</w:t>
      </w:r>
      <w:r w:rsidR="00C16148" w:rsidRPr="00707376">
        <w:rPr>
          <w:color w:val="000000" w:themeColor="text1"/>
        </w:rPr>
        <w:t>how</w:t>
      </w:r>
      <w:r w:rsidR="003F063E" w:rsidRPr="00707376">
        <w:rPr>
          <w:color w:val="000000" w:themeColor="text1"/>
        </w:rPr>
        <w:t>n</w:t>
      </w:r>
      <w:r w:rsidR="00C16148" w:rsidRPr="00707376">
        <w:rPr>
          <w:color w:val="000000" w:themeColor="text1"/>
        </w:rPr>
        <w:t xml:space="preserve"> in brackets. </w:t>
      </w:r>
    </w:p>
    <w:p w14:paraId="050FA555" w14:textId="4446616E" w:rsidR="00C16148" w:rsidRPr="00707376" w:rsidRDefault="00C16148" w:rsidP="00095BEF">
      <w:pPr>
        <w:rPr>
          <w:color w:val="FF0000"/>
        </w:rPr>
      </w:pPr>
    </w:p>
    <w:p w14:paraId="272A5E4E" w14:textId="28CB0015" w:rsidR="004812B3" w:rsidRPr="00B52115" w:rsidRDefault="00C16148" w:rsidP="00095BEF">
      <w:pPr>
        <w:rPr>
          <w:sz w:val="8"/>
          <w:szCs w:val="8"/>
        </w:rPr>
      </w:pPr>
      <w:r w:rsidRPr="00B52115">
        <w:t xml:space="preserve">                                              Total Catch</w:t>
      </w:r>
      <w:r w:rsidR="003F063E" w:rsidRPr="00B52115">
        <w:t xml:space="preserve"> of </w:t>
      </w:r>
      <w:r w:rsidRPr="00B52115">
        <w:t>Salmon</w:t>
      </w:r>
      <w:r w:rsidR="003F063E" w:rsidRPr="00B52115">
        <w:t xml:space="preserve"> and </w:t>
      </w:r>
      <w:r w:rsidRPr="00B52115">
        <w:t xml:space="preserve">Grilse                 </w:t>
      </w:r>
      <w:r w:rsidR="003F063E" w:rsidRPr="00B52115">
        <w:t>Number</w:t>
      </w:r>
      <w:r w:rsidRPr="00B52115">
        <w:t xml:space="preserve"> Released</w:t>
      </w:r>
      <w:r w:rsidRPr="00B52115">
        <w:rPr>
          <w:sz w:val="8"/>
          <w:szCs w:val="8"/>
        </w:rPr>
        <w:t xml:space="preserve">                                                                              </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3402"/>
        <w:gridCol w:w="2552"/>
      </w:tblGrid>
      <w:tr w:rsidR="00B52115" w:rsidRPr="00B52115" w14:paraId="63356814" w14:textId="77777777" w:rsidTr="00683D5D">
        <w:tc>
          <w:tcPr>
            <w:tcW w:w="2078" w:type="dxa"/>
          </w:tcPr>
          <w:p w14:paraId="57FFAF5D" w14:textId="0D495918" w:rsidR="00647B16" w:rsidRPr="00B52115" w:rsidRDefault="00647B16" w:rsidP="00095BEF">
            <w:pPr>
              <w:rPr>
                <w:rFonts w:cstheme="minorHAnsi"/>
                <w:szCs w:val="20"/>
              </w:rPr>
            </w:pPr>
            <w:r w:rsidRPr="00241AAB">
              <w:rPr>
                <w:rFonts w:cstheme="minorHAnsi"/>
                <w:color w:val="000000" w:themeColor="text1"/>
                <w:szCs w:val="20"/>
                <w:u w:val="single"/>
              </w:rPr>
              <w:t>Rod Catch</w:t>
            </w:r>
          </w:p>
        </w:tc>
        <w:tc>
          <w:tcPr>
            <w:tcW w:w="3402" w:type="dxa"/>
          </w:tcPr>
          <w:p w14:paraId="06F763F9" w14:textId="197A5A13" w:rsidR="00647B16" w:rsidRPr="00B52115" w:rsidRDefault="00C16148" w:rsidP="003B6201">
            <w:pPr>
              <w:rPr>
                <w:rFonts w:cstheme="minorHAnsi"/>
                <w:szCs w:val="20"/>
              </w:rPr>
            </w:pPr>
            <w:r w:rsidRPr="00E620A3">
              <w:rPr>
                <w:rFonts w:cstheme="minorHAnsi"/>
                <w:szCs w:val="20"/>
                <w:u w:val="single"/>
              </w:rPr>
              <w:t>20</w:t>
            </w:r>
            <w:r w:rsidR="00707376" w:rsidRPr="00E620A3">
              <w:rPr>
                <w:rFonts w:cstheme="minorHAnsi"/>
                <w:szCs w:val="20"/>
                <w:u w:val="single"/>
              </w:rPr>
              <w:t>2</w:t>
            </w:r>
            <w:r w:rsidR="00241AAB">
              <w:rPr>
                <w:rFonts w:cstheme="minorHAnsi"/>
                <w:szCs w:val="20"/>
                <w:u w:val="single"/>
              </w:rPr>
              <w:t>4</w:t>
            </w:r>
            <w:r w:rsidRPr="00B52115">
              <w:rPr>
                <w:rFonts w:cstheme="minorHAnsi"/>
                <w:szCs w:val="20"/>
              </w:rPr>
              <w:t xml:space="preserve">    </w:t>
            </w:r>
            <w:r w:rsidRPr="00B52115">
              <w:rPr>
                <w:rFonts w:cstheme="minorHAnsi"/>
                <w:szCs w:val="20"/>
                <w:u w:val="single"/>
              </w:rPr>
              <w:t xml:space="preserve"> 20</w:t>
            </w:r>
            <w:r w:rsidR="00C614B9">
              <w:rPr>
                <w:rFonts w:cstheme="minorHAnsi"/>
                <w:szCs w:val="20"/>
                <w:u w:val="single"/>
              </w:rPr>
              <w:t>2</w:t>
            </w:r>
            <w:r w:rsidR="00241AAB">
              <w:rPr>
                <w:rFonts w:cstheme="minorHAnsi"/>
                <w:szCs w:val="20"/>
                <w:u w:val="single"/>
              </w:rPr>
              <w:t>3</w:t>
            </w:r>
          </w:p>
        </w:tc>
        <w:tc>
          <w:tcPr>
            <w:tcW w:w="2552" w:type="dxa"/>
          </w:tcPr>
          <w:p w14:paraId="5BC30220" w14:textId="5B7FA9C3" w:rsidR="00647B16" w:rsidRPr="00B52115" w:rsidRDefault="00C16148" w:rsidP="00095BEF">
            <w:pPr>
              <w:rPr>
                <w:rFonts w:cstheme="minorHAnsi"/>
                <w:szCs w:val="20"/>
              </w:rPr>
            </w:pPr>
            <w:r w:rsidRPr="00E620A3">
              <w:rPr>
                <w:rFonts w:cstheme="minorHAnsi"/>
                <w:szCs w:val="20"/>
                <w:u w:val="single"/>
              </w:rPr>
              <w:t>20</w:t>
            </w:r>
            <w:r w:rsidR="00707376" w:rsidRPr="00E620A3">
              <w:rPr>
                <w:rFonts w:cstheme="minorHAnsi"/>
                <w:szCs w:val="20"/>
                <w:u w:val="single"/>
              </w:rPr>
              <w:t>2</w:t>
            </w:r>
            <w:r w:rsidR="00241AAB">
              <w:rPr>
                <w:rFonts w:cstheme="minorHAnsi"/>
                <w:szCs w:val="20"/>
                <w:u w:val="single"/>
              </w:rPr>
              <w:t>4</w:t>
            </w:r>
            <w:r w:rsidRPr="00E620A3">
              <w:rPr>
                <w:rFonts w:cstheme="minorHAnsi"/>
                <w:szCs w:val="20"/>
              </w:rPr>
              <w:t xml:space="preserve"> </w:t>
            </w:r>
            <w:r w:rsidRPr="00B52115">
              <w:rPr>
                <w:rFonts w:cstheme="minorHAnsi"/>
                <w:szCs w:val="20"/>
              </w:rPr>
              <w:t xml:space="preserve">     </w:t>
            </w:r>
            <w:r w:rsidRPr="00B52115">
              <w:rPr>
                <w:rFonts w:cstheme="minorHAnsi"/>
                <w:szCs w:val="20"/>
                <w:u w:val="single"/>
              </w:rPr>
              <w:t>20</w:t>
            </w:r>
            <w:r w:rsidR="00C614B9">
              <w:rPr>
                <w:rFonts w:cstheme="minorHAnsi"/>
                <w:szCs w:val="20"/>
                <w:u w:val="single"/>
              </w:rPr>
              <w:t>2</w:t>
            </w:r>
            <w:r w:rsidR="00241AAB">
              <w:rPr>
                <w:rFonts w:cstheme="minorHAnsi"/>
                <w:szCs w:val="20"/>
                <w:u w:val="single"/>
              </w:rPr>
              <w:t>3</w:t>
            </w:r>
          </w:p>
        </w:tc>
      </w:tr>
      <w:tr w:rsidR="00B52115" w:rsidRPr="00B52115" w14:paraId="64F0DF48" w14:textId="77777777" w:rsidTr="003022F6">
        <w:tc>
          <w:tcPr>
            <w:tcW w:w="2078" w:type="dxa"/>
          </w:tcPr>
          <w:p w14:paraId="12E6BB08" w14:textId="7209D56A" w:rsidR="00647B16" w:rsidRPr="00B52115" w:rsidRDefault="003F063E" w:rsidP="00095BEF">
            <w:pPr>
              <w:rPr>
                <w:rFonts w:cstheme="minorHAnsi"/>
                <w:szCs w:val="20"/>
              </w:rPr>
            </w:pPr>
            <w:r w:rsidRPr="00597E13">
              <w:rPr>
                <w:rFonts w:cstheme="minorHAnsi"/>
                <w:szCs w:val="20"/>
              </w:rPr>
              <w:t>B</w:t>
            </w:r>
            <w:r w:rsidR="00647B16" w:rsidRPr="00597E13">
              <w:rPr>
                <w:rFonts w:cstheme="minorHAnsi"/>
                <w:szCs w:val="20"/>
              </w:rPr>
              <w:t>erriedale</w:t>
            </w:r>
          </w:p>
        </w:tc>
        <w:tc>
          <w:tcPr>
            <w:tcW w:w="3402" w:type="dxa"/>
          </w:tcPr>
          <w:p w14:paraId="38A1EDBC" w14:textId="5B8AC3C5" w:rsidR="00647B16" w:rsidRPr="00B52115" w:rsidRDefault="00241AAB" w:rsidP="00961349">
            <w:pPr>
              <w:rPr>
                <w:rFonts w:cstheme="minorHAnsi"/>
                <w:szCs w:val="20"/>
              </w:rPr>
            </w:pPr>
            <w:r>
              <w:rPr>
                <w:rFonts w:cstheme="minorHAnsi"/>
                <w:szCs w:val="20"/>
              </w:rPr>
              <w:t>156</w:t>
            </w:r>
            <w:r w:rsidR="00142F8A" w:rsidRPr="00B52115">
              <w:rPr>
                <w:rFonts w:cstheme="minorHAnsi"/>
                <w:szCs w:val="20"/>
              </w:rPr>
              <w:tab/>
            </w:r>
            <w:r w:rsidR="0013243B" w:rsidRPr="00B52115">
              <w:rPr>
                <w:rFonts w:cstheme="minorHAnsi"/>
                <w:szCs w:val="20"/>
              </w:rPr>
              <w:t>(</w:t>
            </w:r>
            <w:r>
              <w:rPr>
                <w:rFonts w:cstheme="minorHAnsi"/>
                <w:szCs w:val="20"/>
              </w:rPr>
              <w:t>236</w:t>
            </w:r>
            <w:r w:rsidR="0013243B" w:rsidRPr="00B52115">
              <w:rPr>
                <w:rFonts w:cstheme="minorHAnsi"/>
                <w:szCs w:val="20"/>
              </w:rPr>
              <w:t>)</w:t>
            </w:r>
            <w:r w:rsidR="00647B16" w:rsidRPr="00B52115">
              <w:rPr>
                <w:rFonts w:cstheme="minorHAnsi"/>
                <w:szCs w:val="20"/>
              </w:rPr>
              <w:tab/>
            </w:r>
          </w:p>
        </w:tc>
        <w:tc>
          <w:tcPr>
            <w:tcW w:w="2552" w:type="dxa"/>
          </w:tcPr>
          <w:p w14:paraId="372A183E" w14:textId="4999C120" w:rsidR="00647B16" w:rsidRPr="00B52115" w:rsidRDefault="00241AAB" w:rsidP="00961349">
            <w:pPr>
              <w:rPr>
                <w:rFonts w:cstheme="minorHAnsi"/>
                <w:szCs w:val="20"/>
              </w:rPr>
            </w:pPr>
            <w:r>
              <w:rPr>
                <w:rFonts w:cstheme="minorHAnsi"/>
                <w:szCs w:val="20"/>
              </w:rPr>
              <w:t>156</w:t>
            </w:r>
            <w:r w:rsidR="00142F8A" w:rsidRPr="00B52115">
              <w:rPr>
                <w:rFonts w:cstheme="minorHAnsi"/>
                <w:szCs w:val="20"/>
              </w:rPr>
              <w:tab/>
            </w:r>
            <w:r w:rsidR="0013243B" w:rsidRPr="00B52115">
              <w:rPr>
                <w:rFonts w:cstheme="minorHAnsi"/>
                <w:szCs w:val="20"/>
              </w:rPr>
              <w:t>(</w:t>
            </w:r>
            <w:r>
              <w:rPr>
                <w:rFonts w:cstheme="minorHAnsi"/>
                <w:szCs w:val="20"/>
              </w:rPr>
              <w:t>236)</w:t>
            </w:r>
          </w:p>
        </w:tc>
      </w:tr>
      <w:tr w:rsidR="00B52115" w:rsidRPr="00B52115" w14:paraId="66427116" w14:textId="77777777" w:rsidTr="00873ACF">
        <w:tc>
          <w:tcPr>
            <w:tcW w:w="2078" w:type="dxa"/>
          </w:tcPr>
          <w:p w14:paraId="07B2C86B" w14:textId="77777777" w:rsidR="00647B16" w:rsidRPr="00241AAB" w:rsidRDefault="00647B16" w:rsidP="00095BEF">
            <w:pPr>
              <w:rPr>
                <w:rFonts w:cstheme="minorHAnsi"/>
                <w:color w:val="FF0000"/>
                <w:szCs w:val="20"/>
              </w:rPr>
            </w:pPr>
            <w:r w:rsidRPr="004A1A5D">
              <w:rPr>
                <w:rFonts w:cstheme="minorHAnsi"/>
                <w:color w:val="000000" w:themeColor="text1"/>
                <w:szCs w:val="20"/>
              </w:rPr>
              <w:t>Dunbeath</w:t>
            </w:r>
          </w:p>
        </w:tc>
        <w:tc>
          <w:tcPr>
            <w:tcW w:w="3402" w:type="dxa"/>
          </w:tcPr>
          <w:p w14:paraId="70BF5CA0" w14:textId="57DC1C5C" w:rsidR="00647B16" w:rsidRPr="00B52115" w:rsidRDefault="004D556C" w:rsidP="00931BBF">
            <w:pPr>
              <w:rPr>
                <w:rFonts w:cstheme="minorHAnsi"/>
                <w:szCs w:val="20"/>
              </w:rPr>
            </w:pPr>
            <w:r w:rsidRPr="00B52115">
              <w:rPr>
                <w:rFonts w:cstheme="minorHAnsi"/>
                <w:szCs w:val="20"/>
              </w:rPr>
              <w:t xml:space="preserve"> </w:t>
            </w:r>
            <w:r w:rsidR="004A1A5D">
              <w:rPr>
                <w:rFonts w:cstheme="minorHAnsi"/>
                <w:szCs w:val="20"/>
              </w:rPr>
              <w:t>96</w:t>
            </w:r>
            <w:r w:rsidR="00142F8A" w:rsidRPr="00B52115">
              <w:rPr>
                <w:rFonts w:cstheme="minorHAnsi"/>
                <w:szCs w:val="20"/>
              </w:rPr>
              <w:tab/>
            </w:r>
            <w:r w:rsidR="0013243B" w:rsidRPr="00B52115">
              <w:rPr>
                <w:rFonts w:cstheme="minorHAnsi"/>
                <w:szCs w:val="20"/>
              </w:rPr>
              <w:t>(</w:t>
            </w:r>
            <w:r w:rsidR="00241AAB">
              <w:rPr>
                <w:rFonts w:cstheme="minorHAnsi"/>
                <w:szCs w:val="20"/>
              </w:rPr>
              <w:t>179</w:t>
            </w:r>
            <w:r w:rsidR="0013243B" w:rsidRPr="00B52115">
              <w:rPr>
                <w:rFonts w:cstheme="minorHAnsi"/>
                <w:szCs w:val="20"/>
              </w:rPr>
              <w:t>)</w:t>
            </w:r>
            <w:r w:rsidR="00647B16" w:rsidRPr="00B52115">
              <w:rPr>
                <w:rFonts w:cstheme="minorHAnsi"/>
                <w:szCs w:val="20"/>
              </w:rPr>
              <w:tab/>
            </w:r>
          </w:p>
        </w:tc>
        <w:tc>
          <w:tcPr>
            <w:tcW w:w="2552" w:type="dxa"/>
          </w:tcPr>
          <w:p w14:paraId="78516952" w14:textId="4A54196A" w:rsidR="00647B16" w:rsidRPr="00B52115" w:rsidRDefault="004A1A5D" w:rsidP="00931BBF">
            <w:pPr>
              <w:rPr>
                <w:rFonts w:cstheme="minorHAnsi"/>
                <w:szCs w:val="20"/>
              </w:rPr>
            </w:pPr>
            <w:r>
              <w:rPr>
                <w:rFonts w:cstheme="minorHAnsi"/>
                <w:szCs w:val="20"/>
              </w:rPr>
              <w:t>84</w:t>
            </w:r>
            <w:r w:rsidR="004D6555" w:rsidRPr="00B52115">
              <w:rPr>
                <w:rFonts w:cstheme="minorHAnsi"/>
                <w:szCs w:val="20"/>
              </w:rPr>
              <w:tab/>
            </w:r>
            <w:r w:rsidR="0013243B" w:rsidRPr="00B52115">
              <w:rPr>
                <w:rFonts w:cstheme="minorHAnsi"/>
                <w:szCs w:val="20"/>
              </w:rPr>
              <w:t>(</w:t>
            </w:r>
            <w:r w:rsidR="00241AAB">
              <w:rPr>
                <w:rFonts w:cstheme="minorHAnsi"/>
                <w:szCs w:val="20"/>
              </w:rPr>
              <w:t>179</w:t>
            </w:r>
            <w:r w:rsidR="0013243B" w:rsidRPr="00B52115">
              <w:rPr>
                <w:rFonts w:cstheme="minorHAnsi"/>
                <w:szCs w:val="20"/>
              </w:rPr>
              <w:t>)</w:t>
            </w:r>
          </w:p>
        </w:tc>
      </w:tr>
      <w:tr w:rsidR="00B52115" w:rsidRPr="00B52115" w14:paraId="42DCFC9A" w14:textId="77777777" w:rsidTr="00142F8A">
        <w:tc>
          <w:tcPr>
            <w:tcW w:w="2078" w:type="dxa"/>
          </w:tcPr>
          <w:p w14:paraId="1DF95467" w14:textId="77777777" w:rsidR="00647B16" w:rsidRPr="00241AAB" w:rsidRDefault="00647B16" w:rsidP="00095BEF">
            <w:pPr>
              <w:rPr>
                <w:rFonts w:cstheme="minorHAnsi"/>
                <w:color w:val="FF0000"/>
                <w:szCs w:val="20"/>
              </w:rPr>
            </w:pPr>
            <w:r w:rsidRPr="004A1A5D">
              <w:rPr>
                <w:rFonts w:cstheme="minorHAnsi"/>
                <w:color w:val="000000" w:themeColor="text1"/>
                <w:szCs w:val="20"/>
              </w:rPr>
              <w:t>Wick</w:t>
            </w:r>
          </w:p>
        </w:tc>
        <w:tc>
          <w:tcPr>
            <w:tcW w:w="3402" w:type="dxa"/>
          </w:tcPr>
          <w:p w14:paraId="0127AD1E" w14:textId="5CFB18C5" w:rsidR="00647B16" w:rsidRPr="00B52115" w:rsidRDefault="004A1A5D" w:rsidP="00931BBF">
            <w:pPr>
              <w:rPr>
                <w:rFonts w:cstheme="minorHAnsi"/>
                <w:szCs w:val="20"/>
              </w:rPr>
            </w:pPr>
            <w:r>
              <w:rPr>
                <w:rFonts w:cstheme="minorHAnsi"/>
                <w:szCs w:val="20"/>
              </w:rPr>
              <w:t>242</w:t>
            </w:r>
            <w:r w:rsidR="00142F8A" w:rsidRPr="00B52115">
              <w:rPr>
                <w:rFonts w:cstheme="minorHAnsi"/>
                <w:szCs w:val="20"/>
              </w:rPr>
              <w:tab/>
            </w:r>
            <w:r w:rsidR="0013243B" w:rsidRPr="00B52115">
              <w:rPr>
                <w:rFonts w:cstheme="minorHAnsi"/>
                <w:szCs w:val="20"/>
              </w:rPr>
              <w:t>(</w:t>
            </w:r>
            <w:r w:rsidR="00241AAB">
              <w:rPr>
                <w:rFonts w:cstheme="minorHAnsi"/>
                <w:szCs w:val="20"/>
              </w:rPr>
              <w:t>210</w:t>
            </w:r>
            <w:r w:rsidR="0013243B" w:rsidRPr="00B52115">
              <w:rPr>
                <w:rFonts w:cstheme="minorHAnsi"/>
                <w:szCs w:val="20"/>
              </w:rPr>
              <w:t>)</w:t>
            </w:r>
            <w:r w:rsidR="00647B16" w:rsidRPr="00B52115">
              <w:rPr>
                <w:rFonts w:cstheme="minorHAnsi"/>
                <w:szCs w:val="20"/>
              </w:rPr>
              <w:tab/>
            </w:r>
          </w:p>
        </w:tc>
        <w:tc>
          <w:tcPr>
            <w:tcW w:w="2552" w:type="dxa"/>
          </w:tcPr>
          <w:p w14:paraId="6A290620" w14:textId="610205D3" w:rsidR="00647B16" w:rsidRPr="00B52115" w:rsidRDefault="004A1A5D" w:rsidP="00747D5D">
            <w:pPr>
              <w:rPr>
                <w:rFonts w:cstheme="minorHAnsi"/>
                <w:szCs w:val="20"/>
              </w:rPr>
            </w:pPr>
            <w:r>
              <w:rPr>
                <w:rFonts w:cstheme="minorHAnsi"/>
                <w:szCs w:val="20"/>
              </w:rPr>
              <w:t>206</w:t>
            </w:r>
            <w:r w:rsidR="004D6555" w:rsidRPr="00B52115">
              <w:rPr>
                <w:rFonts w:cstheme="minorHAnsi"/>
                <w:szCs w:val="20"/>
              </w:rPr>
              <w:tab/>
            </w:r>
            <w:r w:rsidR="0013243B" w:rsidRPr="00B52115">
              <w:rPr>
                <w:rFonts w:cstheme="minorHAnsi"/>
                <w:szCs w:val="20"/>
              </w:rPr>
              <w:t>(</w:t>
            </w:r>
            <w:r w:rsidR="00241AAB">
              <w:rPr>
                <w:rFonts w:cstheme="minorHAnsi"/>
                <w:szCs w:val="20"/>
              </w:rPr>
              <w:t>169</w:t>
            </w:r>
            <w:r w:rsidR="0013243B" w:rsidRPr="00B52115">
              <w:rPr>
                <w:rFonts w:cstheme="minorHAnsi"/>
                <w:szCs w:val="20"/>
              </w:rPr>
              <w:t>)</w:t>
            </w:r>
          </w:p>
        </w:tc>
      </w:tr>
      <w:tr w:rsidR="00B52115" w:rsidRPr="00B52115" w14:paraId="119BA09B" w14:textId="77777777" w:rsidTr="007161CA">
        <w:tc>
          <w:tcPr>
            <w:tcW w:w="2078" w:type="dxa"/>
          </w:tcPr>
          <w:p w14:paraId="32D3725E" w14:textId="77777777" w:rsidR="00647B16" w:rsidRPr="00E620A3" w:rsidRDefault="00647B16" w:rsidP="00095BEF">
            <w:pPr>
              <w:rPr>
                <w:rFonts w:cstheme="minorHAnsi"/>
                <w:color w:val="FF0000"/>
                <w:szCs w:val="20"/>
              </w:rPr>
            </w:pPr>
            <w:r w:rsidRPr="000922E3">
              <w:rPr>
                <w:rFonts w:cstheme="minorHAnsi"/>
                <w:color w:val="000000" w:themeColor="text1"/>
                <w:szCs w:val="20"/>
              </w:rPr>
              <w:t>Thurso</w:t>
            </w:r>
          </w:p>
        </w:tc>
        <w:tc>
          <w:tcPr>
            <w:tcW w:w="3402" w:type="dxa"/>
          </w:tcPr>
          <w:p w14:paraId="74D7527E" w14:textId="52717B1F" w:rsidR="00647B16" w:rsidRPr="00E620A3" w:rsidRDefault="00241AAB" w:rsidP="00747D5D">
            <w:pPr>
              <w:rPr>
                <w:rFonts w:cstheme="minorHAnsi"/>
              </w:rPr>
            </w:pPr>
            <w:r>
              <w:rPr>
                <w:rFonts w:cstheme="minorHAnsi"/>
                <w:szCs w:val="20"/>
              </w:rPr>
              <w:t>1</w:t>
            </w:r>
            <w:r w:rsidR="004A1A5D">
              <w:rPr>
                <w:rFonts w:cstheme="minorHAnsi"/>
                <w:szCs w:val="20"/>
              </w:rPr>
              <w:t>269</w:t>
            </w:r>
            <w:r w:rsidR="00142F8A" w:rsidRPr="00E620A3">
              <w:rPr>
                <w:rFonts w:cstheme="minorHAnsi"/>
                <w:szCs w:val="20"/>
              </w:rPr>
              <w:tab/>
            </w:r>
            <w:r w:rsidR="0013243B" w:rsidRPr="00E620A3">
              <w:rPr>
                <w:rFonts w:cstheme="minorHAnsi"/>
                <w:szCs w:val="20"/>
              </w:rPr>
              <w:t>(</w:t>
            </w:r>
            <w:r>
              <w:rPr>
                <w:rFonts w:cstheme="minorHAnsi"/>
                <w:szCs w:val="20"/>
              </w:rPr>
              <w:t>1127</w:t>
            </w:r>
            <w:r w:rsidR="0013243B" w:rsidRPr="00E620A3">
              <w:rPr>
                <w:rFonts w:cstheme="minorHAnsi"/>
                <w:szCs w:val="20"/>
              </w:rPr>
              <w:t>)</w:t>
            </w:r>
            <w:r w:rsidR="00647B16" w:rsidRPr="00E620A3">
              <w:rPr>
                <w:rFonts w:cstheme="minorHAnsi"/>
                <w:szCs w:val="20"/>
              </w:rPr>
              <w:tab/>
            </w:r>
          </w:p>
        </w:tc>
        <w:tc>
          <w:tcPr>
            <w:tcW w:w="2552" w:type="dxa"/>
          </w:tcPr>
          <w:p w14:paraId="03849D85" w14:textId="36A42F42" w:rsidR="00647B16" w:rsidRPr="00B52115" w:rsidRDefault="00241AAB" w:rsidP="00747D5D">
            <w:pPr>
              <w:rPr>
                <w:rFonts w:cstheme="minorHAnsi"/>
              </w:rPr>
            </w:pPr>
            <w:r>
              <w:rPr>
                <w:rFonts w:cstheme="minorHAnsi"/>
              </w:rPr>
              <w:t>1</w:t>
            </w:r>
            <w:r w:rsidR="009A368D">
              <w:rPr>
                <w:rFonts w:cstheme="minorHAnsi"/>
              </w:rPr>
              <w:t>186</w:t>
            </w:r>
            <w:r w:rsidR="004D6555" w:rsidRPr="00B52115">
              <w:rPr>
                <w:rFonts w:cstheme="minorHAnsi"/>
              </w:rPr>
              <w:tab/>
            </w:r>
            <w:r w:rsidR="0013243B" w:rsidRPr="00B52115">
              <w:rPr>
                <w:rFonts w:cstheme="minorHAnsi"/>
              </w:rPr>
              <w:t>(</w:t>
            </w:r>
            <w:r>
              <w:rPr>
                <w:rFonts w:cstheme="minorHAnsi"/>
              </w:rPr>
              <w:t>1010</w:t>
            </w:r>
            <w:r w:rsidR="0013243B" w:rsidRPr="00B52115">
              <w:rPr>
                <w:rFonts w:cstheme="minorHAnsi"/>
              </w:rPr>
              <w:t>)</w:t>
            </w:r>
          </w:p>
        </w:tc>
      </w:tr>
      <w:tr w:rsidR="00B52115" w:rsidRPr="00B52115" w14:paraId="6390013E" w14:textId="77777777" w:rsidTr="00456D61">
        <w:tc>
          <w:tcPr>
            <w:tcW w:w="2078" w:type="dxa"/>
          </w:tcPr>
          <w:p w14:paraId="1A6D1102" w14:textId="77777777" w:rsidR="00647B16" w:rsidRPr="00613C1E" w:rsidRDefault="00647B16" w:rsidP="00095BEF">
            <w:pPr>
              <w:rPr>
                <w:rFonts w:cstheme="minorHAnsi"/>
                <w:color w:val="000000" w:themeColor="text1"/>
                <w:szCs w:val="20"/>
              </w:rPr>
            </w:pPr>
            <w:r w:rsidRPr="00DC6A91">
              <w:rPr>
                <w:rFonts w:cstheme="minorHAnsi"/>
                <w:szCs w:val="20"/>
              </w:rPr>
              <w:t>Forss</w:t>
            </w:r>
          </w:p>
        </w:tc>
        <w:tc>
          <w:tcPr>
            <w:tcW w:w="3402" w:type="dxa"/>
          </w:tcPr>
          <w:p w14:paraId="65324421" w14:textId="1A465AA1" w:rsidR="00647B16" w:rsidRPr="00613C1E" w:rsidRDefault="00613C1E" w:rsidP="00747D5D">
            <w:pPr>
              <w:rPr>
                <w:rFonts w:cstheme="minorHAnsi"/>
                <w:color w:val="000000" w:themeColor="text1"/>
              </w:rPr>
            </w:pPr>
            <w:r w:rsidRPr="00613C1E">
              <w:rPr>
                <w:rFonts w:cstheme="minorHAnsi"/>
                <w:color w:val="000000" w:themeColor="text1"/>
                <w:szCs w:val="20"/>
              </w:rPr>
              <w:t xml:space="preserve">  </w:t>
            </w:r>
            <w:r w:rsidR="00766926">
              <w:rPr>
                <w:rFonts w:cstheme="minorHAnsi"/>
                <w:color w:val="000000" w:themeColor="text1"/>
                <w:szCs w:val="20"/>
              </w:rPr>
              <w:t xml:space="preserve">   </w:t>
            </w:r>
            <w:r w:rsidR="00241AAB">
              <w:rPr>
                <w:rFonts w:cstheme="minorHAnsi"/>
                <w:color w:val="000000" w:themeColor="text1"/>
                <w:szCs w:val="20"/>
              </w:rPr>
              <w:t xml:space="preserve">4     </w:t>
            </w:r>
            <w:r w:rsidR="00766926">
              <w:rPr>
                <w:rFonts w:cstheme="minorHAnsi"/>
                <w:color w:val="000000" w:themeColor="text1"/>
                <w:szCs w:val="20"/>
              </w:rPr>
              <w:t xml:space="preserve">   </w:t>
            </w:r>
            <w:r w:rsidR="0013243B" w:rsidRPr="00613C1E">
              <w:rPr>
                <w:rFonts w:cstheme="minorHAnsi"/>
                <w:color w:val="000000" w:themeColor="text1"/>
                <w:szCs w:val="20"/>
              </w:rPr>
              <w:t>(</w:t>
            </w:r>
            <w:r w:rsidR="00241AAB">
              <w:rPr>
                <w:rFonts w:cstheme="minorHAnsi"/>
                <w:color w:val="000000" w:themeColor="text1"/>
                <w:szCs w:val="20"/>
              </w:rPr>
              <w:t>37</w:t>
            </w:r>
            <w:r w:rsidR="0013243B" w:rsidRPr="00613C1E">
              <w:rPr>
                <w:rFonts w:cstheme="minorHAnsi"/>
                <w:color w:val="000000" w:themeColor="text1"/>
                <w:szCs w:val="20"/>
              </w:rPr>
              <w:t>)</w:t>
            </w:r>
            <w:r w:rsidR="00647B16" w:rsidRPr="00613C1E">
              <w:rPr>
                <w:rFonts w:cstheme="minorHAnsi"/>
                <w:color w:val="000000" w:themeColor="text1"/>
                <w:szCs w:val="20"/>
              </w:rPr>
              <w:tab/>
            </w:r>
          </w:p>
        </w:tc>
        <w:tc>
          <w:tcPr>
            <w:tcW w:w="2552" w:type="dxa"/>
          </w:tcPr>
          <w:p w14:paraId="546C8DFD" w14:textId="180F99BF" w:rsidR="00647B16" w:rsidRPr="00B52115" w:rsidRDefault="00241AAB" w:rsidP="00747D5D">
            <w:pPr>
              <w:rPr>
                <w:rFonts w:cstheme="minorHAnsi"/>
              </w:rPr>
            </w:pPr>
            <w:r>
              <w:rPr>
                <w:rFonts w:cstheme="minorHAnsi"/>
                <w:szCs w:val="20"/>
              </w:rPr>
              <w:t>4</w:t>
            </w:r>
            <w:r w:rsidR="004D6555" w:rsidRPr="00B52115">
              <w:rPr>
                <w:rFonts w:cstheme="minorHAnsi"/>
                <w:szCs w:val="20"/>
              </w:rPr>
              <w:tab/>
            </w:r>
            <w:r>
              <w:rPr>
                <w:rFonts w:cstheme="minorHAnsi"/>
                <w:szCs w:val="20"/>
              </w:rPr>
              <w:t>(37)</w:t>
            </w:r>
          </w:p>
        </w:tc>
      </w:tr>
      <w:tr w:rsidR="00647B16" w:rsidRPr="00707376" w14:paraId="5D456196" w14:textId="77777777" w:rsidTr="00683D5D">
        <w:trPr>
          <w:trHeight w:val="108"/>
        </w:trPr>
        <w:tc>
          <w:tcPr>
            <w:tcW w:w="2078" w:type="dxa"/>
          </w:tcPr>
          <w:p w14:paraId="268C9BAA" w14:textId="77777777" w:rsidR="00647B16" w:rsidRPr="00707376" w:rsidRDefault="00647B16" w:rsidP="00095BEF">
            <w:pPr>
              <w:rPr>
                <w:rFonts w:cstheme="minorHAnsi"/>
                <w:color w:val="FF0000"/>
                <w:sz w:val="10"/>
                <w:szCs w:val="10"/>
              </w:rPr>
            </w:pPr>
          </w:p>
        </w:tc>
        <w:tc>
          <w:tcPr>
            <w:tcW w:w="3402" w:type="dxa"/>
          </w:tcPr>
          <w:p w14:paraId="7B3C910F" w14:textId="77777777" w:rsidR="00647B16" w:rsidRPr="00707376" w:rsidRDefault="00647B16" w:rsidP="00095BEF">
            <w:pPr>
              <w:rPr>
                <w:rFonts w:cstheme="minorHAnsi"/>
                <w:color w:val="FF0000"/>
                <w:sz w:val="10"/>
                <w:szCs w:val="10"/>
                <w:highlight w:val="cyan"/>
              </w:rPr>
            </w:pPr>
          </w:p>
        </w:tc>
        <w:tc>
          <w:tcPr>
            <w:tcW w:w="2552" w:type="dxa"/>
          </w:tcPr>
          <w:p w14:paraId="5D95F784" w14:textId="77777777" w:rsidR="00647B16" w:rsidRPr="00707376" w:rsidRDefault="00647B16" w:rsidP="00095BEF">
            <w:pPr>
              <w:rPr>
                <w:rFonts w:cstheme="minorHAnsi"/>
                <w:color w:val="FF0000"/>
                <w:sz w:val="10"/>
                <w:szCs w:val="10"/>
                <w:highlight w:val="cyan"/>
              </w:rPr>
            </w:pPr>
          </w:p>
        </w:tc>
      </w:tr>
    </w:tbl>
    <w:p w14:paraId="49BDA124" w14:textId="77777777" w:rsidR="00A25EB8" w:rsidRPr="00707376" w:rsidRDefault="00A25EB8" w:rsidP="00095BEF">
      <w:pPr>
        <w:rPr>
          <w:rFonts w:cstheme="minorHAnsi"/>
          <w:color w:val="FF0000"/>
          <w:sz w:val="10"/>
          <w:szCs w:val="10"/>
        </w:rPr>
      </w:pPr>
    </w:p>
    <w:p w14:paraId="1453C5C1" w14:textId="77777777" w:rsidR="009722CA" w:rsidRPr="005E4AE4" w:rsidRDefault="009722CA" w:rsidP="00095BEF">
      <w:pPr>
        <w:rPr>
          <w:rFonts w:cstheme="minorHAnsi"/>
          <w:color w:val="FF0000"/>
        </w:rPr>
      </w:pPr>
    </w:p>
    <w:p w14:paraId="32C7CEBF" w14:textId="59A83CED" w:rsidR="00DD4E0C" w:rsidRPr="008D3B5B" w:rsidRDefault="00272212" w:rsidP="00DD4E0C">
      <w:pPr>
        <w:rPr>
          <w:rFonts w:cstheme="minorHAnsi"/>
          <w:b/>
          <w:u w:val="single"/>
        </w:rPr>
      </w:pPr>
      <w:r w:rsidRPr="008D3B5B">
        <w:rPr>
          <w:rFonts w:cstheme="minorHAnsi"/>
          <w:b/>
          <w:u w:val="single"/>
        </w:rPr>
        <w:t xml:space="preserve">Conservation and </w:t>
      </w:r>
      <w:r w:rsidR="00CD21A7" w:rsidRPr="008D3B5B">
        <w:rPr>
          <w:rFonts w:cstheme="minorHAnsi"/>
          <w:b/>
          <w:u w:val="single"/>
        </w:rPr>
        <w:t xml:space="preserve">Regulatory </w:t>
      </w:r>
      <w:r w:rsidR="00F452C7" w:rsidRPr="008D3B5B">
        <w:rPr>
          <w:rFonts w:cstheme="minorHAnsi"/>
          <w:b/>
          <w:u w:val="single"/>
        </w:rPr>
        <w:t>M</w:t>
      </w:r>
      <w:r w:rsidR="00CD21A7" w:rsidRPr="008D3B5B">
        <w:rPr>
          <w:rFonts w:cstheme="minorHAnsi"/>
          <w:b/>
          <w:u w:val="single"/>
        </w:rPr>
        <w:t>easures</w:t>
      </w:r>
    </w:p>
    <w:p w14:paraId="6CA5BE58" w14:textId="660923A5" w:rsidR="002E58E4" w:rsidRPr="006562EB" w:rsidRDefault="002333E3" w:rsidP="002E58E4">
      <w:pPr>
        <w:rPr>
          <w:rFonts w:cstheme="minorHAnsi"/>
          <w:bCs/>
          <w:color w:val="000000" w:themeColor="text1"/>
        </w:rPr>
      </w:pPr>
      <w:r w:rsidRPr="000048EA">
        <w:rPr>
          <w:rFonts w:cstheme="minorHAnsi"/>
          <w:bCs/>
          <w:color w:val="FF0000"/>
        </w:rPr>
        <w:t xml:space="preserve"> </w:t>
      </w:r>
      <w:r w:rsidR="006A2DA1" w:rsidRPr="006562EB">
        <w:rPr>
          <w:rFonts w:cstheme="minorHAnsi"/>
          <w:bCs/>
          <w:color w:val="000000" w:themeColor="text1"/>
          <w:u w:val="single"/>
        </w:rPr>
        <w:t>River gradings</w:t>
      </w:r>
    </w:p>
    <w:p w14:paraId="4588F0FF" w14:textId="1AD51076" w:rsidR="006562EB" w:rsidRPr="006562EB" w:rsidRDefault="006562EB" w:rsidP="006562EB">
      <w:pPr>
        <w:shd w:val="clear" w:color="auto" w:fill="FFFFFF"/>
        <w:textAlignment w:val="baseline"/>
        <w:rPr>
          <w:rFonts w:eastAsia="Times New Roman" w:cstheme="minorHAnsi"/>
          <w:color w:val="000000"/>
          <w:lang w:eastAsia="en-GB"/>
        </w:rPr>
      </w:pPr>
      <w:r w:rsidRPr="006562EB">
        <w:rPr>
          <w:rFonts w:eastAsia="Times New Roman" w:cstheme="minorHAnsi"/>
          <w:color w:val="000000"/>
          <w:lang w:eastAsia="en-GB"/>
        </w:rPr>
        <w:t>Proposed river gradings for 2025.</w:t>
      </w:r>
      <w:r w:rsidRPr="006562EB">
        <w:rPr>
          <w:rFonts w:eastAsia="Times New Roman" w:cstheme="minorHAnsi"/>
          <w:b/>
          <w:bCs/>
          <w:color w:val="000000"/>
          <w:lang w:eastAsia="en-GB"/>
        </w:rPr>
        <w:t> </w:t>
      </w:r>
      <w:r w:rsidRPr="006562EB">
        <w:rPr>
          <w:rFonts w:eastAsia="Times New Roman" w:cstheme="minorHAnsi"/>
          <w:color w:val="000000"/>
          <w:lang w:eastAsia="en-GB"/>
        </w:rPr>
        <w:t>The Grade 1, 2 and 3 designations have been changed to Good, Moderate and Poor, respectively, for clarity. The consequences of the various designations remain the same.</w:t>
      </w:r>
    </w:p>
    <w:p w14:paraId="31923B75" w14:textId="77777777" w:rsidR="006562EB" w:rsidRPr="006562EB" w:rsidRDefault="006562EB" w:rsidP="006562EB">
      <w:pPr>
        <w:shd w:val="clear" w:color="auto" w:fill="FFFFFF"/>
        <w:textAlignment w:val="baseline"/>
        <w:rPr>
          <w:rFonts w:eastAsia="Times New Roman" w:cstheme="minorHAnsi"/>
          <w:color w:val="000000"/>
          <w:lang w:eastAsia="en-GB"/>
        </w:rPr>
      </w:pPr>
      <w:r w:rsidRPr="006562EB">
        <w:rPr>
          <w:rFonts w:eastAsia="Times New Roman" w:cstheme="minorHAnsi"/>
          <w:color w:val="000000"/>
          <w:lang w:eastAsia="en-GB"/>
        </w:rPr>
        <w:t>The rivers Thurso, Wick and Berriedale/ Langwell are proposed to remain at Good (ie. Grade 1) for 2025. The Forss remains at Poor (ie. Grade 3).</w:t>
      </w:r>
    </w:p>
    <w:p w14:paraId="51FFC2A8" w14:textId="77777777" w:rsidR="006562EB" w:rsidRPr="006562EB" w:rsidRDefault="006562EB" w:rsidP="006562EB">
      <w:pPr>
        <w:shd w:val="clear" w:color="auto" w:fill="FFFFFF"/>
        <w:textAlignment w:val="baseline"/>
        <w:rPr>
          <w:rFonts w:eastAsia="Times New Roman" w:cstheme="minorHAnsi"/>
          <w:color w:val="000000"/>
          <w:lang w:eastAsia="en-GB"/>
        </w:rPr>
      </w:pPr>
      <w:r w:rsidRPr="006562EB">
        <w:rPr>
          <w:rFonts w:eastAsia="Times New Roman" w:cstheme="minorHAnsi"/>
          <w:color w:val="000000"/>
          <w:lang w:eastAsia="en-GB"/>
        </w:rPr>
        <w:t>The Dunbeath River is downgraded from Moderate (Grade 2) to Poor (Grade 3) meaning that catch and release will become mandatory there in 2025.</w:t>
      </w:r>
    </w:p>
    <w:p w14:paraId="5BDB87FD" w14:textId="77777777" w:rsidR="006562EB" w:rsidRPr="006562EB" w:rsidRDefault="006562EB" w:rsidP="006562EB">
      <w:pPr>
        <w:shd w:val="clear" w:color="auto" w:fill="FFFFFF"/>
        <w:textAlignment w:val="baseline"/>
        <w:rPr>
          <w:rFonts w:eastAsia="Times New Roman" w:cstheme="minorHAnsi"/>
          <w:color w:val="000000"/>
          <w:lang w:eastAsia="en-GB"/>
        </w:rPr>
      </w:pPr>
      <w:r w:rsidRPr="006562EB">
        <w:rPr>
          <w:rFonts w:eastAsia="Times New Roman" w:cstheme="minorHAnsi"/>
          <w:color w:val="000000"/>
          <w:lang w:eastAsia="en-GB"/>
        </w:rPr>
        <w:t>These are the designations proposed by SG for 2025 in a consultation launched on 7th August and any representations can be made via the consultation</w:t>
      </w:r>
    </w:p>
    <w:p w14:paraId="5F8B9A26" w14:textId="77777777" w:rsidR="002E58E4" w:rsidRPr="000048EA" w:rsidRDefault="002E58E4" w:rsidP="002E58E4">
      <w:pPr>
        <w:rPr>
          <w:rFonts w:cstheme="minorHAnsi"/>
          <w:b/>
          <w:color w:val="FF0000"/>
          <w:u w:val="single"/>
        </w:rPr>
      </w:pPr>
    </w:p>
    <w:p w14:paraId="2091C7F4" w14:textId="07A9689B" w:rsidR="002E58E4" w:rsidRPr="003949F1" w:rsidRDefault="00BE4621" w:rsidP="002E58E4">
      <w:pPr>
        <w:rPr>
          <w:rFonts w:cstheme="minorHAnsi"/>
          <w:bCs/>
          <w:u w:val="single"/>
        </w:rPr>
      </w:pPr>
      <w:r w:rsidRPr="003949F1">
        <w:rPr>
          <w:rFonts w:cstheme="minorHAnsi"/>
          <w:bCs/>
          <w:u w:val="single"/>
        </w:rPr>
        <w:t xml:space="preserve">Fish </w:t>
      </w:r>
      <w:r w:rsidR="008B3729" w:rsidRPr="003949F1">
        <w:rPr>
          <w:rFonts w:cstheme="minorHAnsi"/>
          <w:bCs/>
          <w:u w:val="single"/>
        </w:rPr>
        <w:t>S</w:t>
      </w:r>
      <w:r w:rsidR="004B5FB2" w:rsidRPr="003949F1">
        <w:rPr>
          <w:rFonts w:cstheme="minorHAnsi"/>
          <w:bCs/>
          <w:u w:val="single"/>
        </w:rPr>
        <w:t>u</w:t>
      </w:r>
      <w:r w:rsidRPr="003949F1">
        <w:rPr>
          <w:rFonts w:cstheme="minorHAnsi"/>
          <w:bCs/>
          <w:u w:val="single"/>
        </w:rPr>
        <w:t>rveys</w:t>
      </w:r>
    </w:p>
    <w:p w14:paraId="09F271C9" w14:textId="5364EE4D" w:rsidR="002140C9" w:rsidRPr="003949F1" w:rsidRDefault="00732D9C" w:rsidP="00095BEF">
      <w:pPr>
        <w:rPr>
          <w:rFonts w:eastAsia="Calibri" w:cstheme="minorHAnsi"/>
        </w:rPr>
      </w:pPr>
      <w:r w:rsidRPr="003949F1">
        <w:t>The 202</w:t>
      </w:r>
      <w:r w:rsidR="009C0AAD">
        <w:t>4</w:t>
      </w:r>
      <w:r w:rsidRPr="003949F1">
        <w:t xml:space="preserve"> NEPS programme and the Board’s own electric-fishing programme were successfully completed, with results </w:t>
      </w:r>
      <w:r w:rsidR="00B71408" w:rsidRPr="003949F1">
        <w:t xml:space="preserve">and report </w:t>
      </w:r>
      <w:r w:rsidRPr="003949F1">
        <w:t xml:space="preserve">being </w:t>
      </w:r>
      <w:r w:rsidR="00B71408" w:rsidRPr="003949F1">
        <w:t>published</w:t>
      </w:r>
      <w:r w:rsidRPr="003949F1">
        <w:t xml:space="preserve"> and uploaded onto the boards website. </w:t>
      </w:r>
    </w:p>
    <w:p w14:paraId="721D4BBC" w14:textId="77777777" w:rsidR="002140C9" w:rsidRDefault="002140C9" w:rsidP="00095BEF">
      <w:pPr>
        <w:rPr>
          <w:rFonts w:cstheme="minorHAnsi"/>
          <w:b/>
          <w:color w:val="000000" w:themeColor="text1"/>
          <w:u w:val="single"/>
        </w:rPr>
      </w:pPr>
    </w:p>
    <w:p w14:paraId="7EACC09B" w14:textId="68EF6427" w:rsidR="006915C1" w:rsidRPr="008D3B5B" w:rsidRDefault="0036688D" w:rsidP="00095BEF">
      <w:pPr>
        <w:rPr>
          <w:rFonts w:cstheme="minorHAnsi"/>
          <w:b/>
          <w:u w:val="single"/>
        </w:rPr>
      </w:pPr>
      <w:r w:rsidRPr="008D3B5B">
        <w:rPr>
          <w:rFonts w:cstheme="minorHAnsi"/>
          <w:b/>
          <w:u w:val="single"/>
        </w:rPr>
        <w:t xml:space="preserve">External </w:t>
      </w:r>
      <w:r w:rsidR="00EE0786" w:rsidRPr="008D3B5B">
        <w:rPr>
          <w:rFonts w:cstheme="minorHAnsi"/>
          <w:b/>
          <w:u w:val="single"/>
        </w:rPr>
        <w:t>C</w:t>
      </w:r>
      <w:r w:rsidR="006915C1" w:rsidRPr="008D3B5B">
        <w:rPr>
          <w:rFonts w:cstheme="minorHAnsi"/>
          <w:b/>
          <w:u w:val="single"/>
        </w:rPr>
        <w:t>onsultations</w:t>
      </w:r>
    </w:p>
    <w:p w14:paraId="4465F724" w14:textId="4A2253B7" w:rsidR="00A52C52" w:rsidRPr="008D3B5B" w:rsidRDefault="008477FC" w:rsidP="00095BEF">
      <w:pPr>
        <w:rPr>
          <w:rFonts w:cstheme="minorHAnsi"/>
        </w:rPr>
      </w:pPr>
      <w:r w:rsidRPr="008D3B5B">
        <w:rPr>
          <w:rFonts w:cstheme="minorHAnsi"/>
        </w:rPr>
        <w:t>Formal responses were issued in respect of the following</w:t>
      </w:r>
      <w:r w:rsidR="00A3222D" w:rsidRPr="008D3B5B">
        <w:rPr>
          <w:rFonts w:cstheme="minorHAnsi"/>
        </w:rPr>
        <w:t xml:space="preserve"> works and </w:t>
      </w:r>
      <w:r w:rsidR="00440F0C" w:rsidRPr="008D3B5B">
        <w:rPr>
          <w:rFonts w:cstheme="minorHAnsi"/>
        </w:rPr>
        <w:t xml:space="preserve">planned </w:t>
      </w:r>
      <w:r w:rsidR="00A3222D" w:rsidRPr="008D3B5B">
        <w:rPr>
          <w:rFonts w:cstheme="minorHAnsi"/>
        </w:rPr>
        <w:t>infrastructure</w:t>
      </w:r>
      <w:r w:rsidR="001F34A9" w:rsidRPr="008D3B5B">
        <w:rPr>
          <w:rFonts w:cstheme="minorHAnsi"/>
        </w:rPr>
        <w:t>:</w:t>
      </w:r>
    </w:p>
    <w:p w14:paraId="7A643A03" w14:textId="77777777" w:rsidR="00EE0786" w:rsidRPr="000048EA" w:rsidRDefault="00EE0786" w:rsidP="00095BEF">
      <w:pPr>
        <w:rPr>
          <w:rFonts w:cstheme="minorHAnsi"/>
          <w:color w:val="FF0000"/>
          <w:sz w:val="10"/>
          <w:szCs w:val="10"/>
        </w:rPr>
      </w:pPr>
    </w:p>
    <w:tbl>
      <w:tblPr>
        <w:tblStyle w:val="TableGrid"/>
        <w:tblpPr w:leftFromText="180" w:rightFromText="180" w:vertAnchor="text" w:tblpY="1"/>
        <w:tblOverlap w:val="never"/>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752"/>
      </w:tblGrid>
      <w:tr w:rsidR="000048EA" w:rsidRPr="000048EA" w14:paraId="0BF3733F" w14:textId="77777777" w:rsidTr="000F087C">
        <w:trPr>
          <w:trHeight w:val="325"/>
        </w:trPr>
        <w:tc>
          <w:tcPr>
            <w:tcW w:w="4382" w:type="dxa"/>
            <w:tcBorders>
              <w:bottom w:val="single" w:sz="4" w:space="0" w:color="auto"/>
            </w:tcBorders>
          </w:tcPr>
          <w:p w14:paraId="532FA31B" w14:textId="77777777" w:rsidR="001B22AF" w:rsidRPr="000048EA" w:rsidRDefault="001B22AF" w:rsidP="000F087C">
            <w:pPr>
              <w:rPr>
                <w:rFonts w:cstheme="minorHAnsi"/>
                <w:b/>
                <w:bCs/>
                <w:color w:val="FF0000"/>
                <w:u w:val="single"/>
              </w:rPr>
            </w:pPr>
            <w:r w:rsidRPr="00BA0E5E">
              <w:rPr>
                <w:rFonts w:cstheme="minorHAnsi"/>
                <w:b/>
                <w:bCs/>
                <w:u w:val="single"/>
              </w:rPr>
              <w:t>Wind farms</w:t>
            </w:r>
          </w:p>
        </w:tc>
        <w:tc>
          <w:tcPr>
            <w:tcW w:w="4752" w:type="dxa"/>
            <w:tcBorders>
              <w:bottom w:val="single" w:sz="4" w:space="0" w:color="auto"/>
            </w:tcBorders>
          </w:tcPr>
          <w:p w14:paraId="659122DD" w14:textId="77777777" w:rsidR="001B22AF" w:rsidRPr="000048EA" w:rsidRDefault="001B22AF" w:rsidP="000F087C">
            <w:pPr>
              <w:rPr>
                <w:rFonts w:cstheme="minorHAnsi"/>
                <w:color w:val="FF0000"/>
                <w:u w:val="single"/>
              </w:rPr>
            </w:pPr>
          </w:p>
        </w:tc>
      </w:tr>
      <w:tr w:rsidR="000048EA" w:rsidRPr="000048EA" w14:paraId="344E5A0B" w14:textId="77777777" w:rsidTr="000F087C">
        <w:trPr>
          <w:trHeight w:val="260"/>
        </w:trPr>
        <w:tc>
          <w:tcPr>
            <w:tcW w:w="4382" w:type="dxa"/>
            <w:tcBorders>
              <w:top w:val="single" w:sz="4" w:space="0" w:color="auto"/>
              <w:bottom w:val="single" w:sz="4" w:space="0" w:color="auto"/>
            </w:tcBorders>
          </w:tcPr>
          <w:p w14:paraId="0C394FDA" w14:textId="32B4BC90" w:rsidR="001B22AF" w:rsidRPr="00556A6F" w:rsidRDefault="001B22AF" w:rsidP="000F087C">
            <w:pPr>
              <w:rPr>
                <w:rFonts w:cstheme="minorHAnsi"/>
                <w:color w:val="000000" w:themeColor="text1"/>
              </w:rPr>
            </w:pPr>
            <w:r w:rsidRPr="00556A6F">
              <w:rPr>
                <w:color w:val="000000" w:themeColor="text1"/>
              </w:rPr>
              <w:t xml:space="preserve"> </w:t>
            </w:r>
            <w:r w:rsidR="008B1355" w:rsidRPr="00556A6F">
              <w:rPr>
                <w:rFonts w:cstheme="minorHAnsi"/>
                <w:bCs/>
                <w:color w:val="000000" w:themeColor="text1"/>
                <w:sz w:val="20"/>
                <w:szCs w:val="20"/>
              </w:rPr>
              <w:t>Pentland Floating Offshore Wind Farm</w:t>
            </w:r>
          </w:p>
        </w:tc>
        <w:tc>
          <w:tcPr>
            <w:tcW w:w="4752" w:type="dxa"/>
            <w:tcBorders>
              <w:top w:val="single" w:sz="4" w:space="0" w:color="auto"/>
              <w:bottom w:val="single" w:sz="4" w:space="0" w:color="auto"/>
            </w:tcBorders>
          </w:tcPr>
          <w:p w14:paraId="0DB913EC" w14:textId="26837A8F" w:rsidR="001B22AF" w:rsidRPr="00A001E3" w:rsidRDefault="008B1355" w:rsidP="000F087C">
            <w:pPr>
              <w:rPr>
                <w:rFonts w:cstheme="minorHAnsi"/>
              </w:rPr>
            </w:pPr>
            <w:r w:rsidRPr="00A001E3">
              <w:rPr>
                <w:bCs/>
                <w:sz w:val="20"/>
                <w:szCs w:val="20"/>
              </w:rPr>
              <w:t xml:space="preserve">    </w:t>
            </w:r>
            <w:r w:rsidR="00E62EBA" w:rsidRPr="00A001E3">
              <w:rPr>
                <w:bCs/>
                <w:sz w:val="20"/>
                <w:szCs w:val="20"/>
              </w:rPr>
              <w:t xml:space="preserve">Scot Gov/ Xodus Group – seeking comments </w:t>
            </w:r>
          </w:p>
          <w:p w14:paraId="35C3D1A4" w14:textId="47F19C3E" w:rsidR="001B22AF" w:rsidRPr="00A001E3" w:rsidRDefault="001B22AF" w:rsidP="000F087C">
            <w:pPr>
              <w:rPr>
                <w:rFonts w:cstheme="minorHAnsi"/>
              </w:rPr>
            </w:pPr>
          </w:p>
        </w:tc>
      </w:tr>
      <w:tr w:rsidR="000048EA" w:rsidRPr="000048EA" w14:paraId="76C0BFC6" w14:textId="77777777" w:rsidTr="000F087C">
        <w:trPr>
          <w:trHeight w:val="260"/>
        </w:trPr>
        <w:tc>
          <w:tcPr>
            <w:tcW w:w="4382" w:type="dxa"/>
            <w:tcBorders>
              <w:top w:val="single" w:sz="4" w:space="0" w:color="auto"/>
              <w:bottom w:val="single" w:sz="4" w:space="0" w:color="auto"/>
            </w:tcBorders>
          </w:tcPr>
          <w:p w14:paraId="3C4DEE34" w14:textId="70FE8918" w:rsidR="00C55F98" w:rsidRPr="00556A6F" w:rsidRDefault="00C55F98" w:rsidP="000F087C">
            <w:pPr>
              <w:rPr>
                <w:rFonts w:cstheme="minorHAnsi"/>
                <w:bCs/>
                <w:color w:val="000000" w:themeColor="text1"/>
                <w:sz w:val="20"/>
                <w:szCs w:val="20"/>
              </w:rPr>
            </w:pPr>
            <w:r w:rsidRPr="00556A6F">
              <w:rPr>
                <w:rFonts w:ascii="Calibri" w:hAnsi="Calibri" w:cs="Calibri"/>
                <w:color w:val="000000" w:themeColor="text1"/>
              </w:rPr>
              <w:t>Tormsdale Wind Farm</w:t>
            </w:r>
          </w:p>
        </w:tc>
        <w:tc>
          <w:tcPr>
            <w:tcW w:w="4752" w:type="dxa"/>
            <w:tcBorders>
              <w:top w:val="single" w:sz="4" w:space="0" w:color="auto"/>
              <w:bottom w:val="single" w:sz="4" w:space="0" w:color="auto"/>
            </w:tcBorders>
          </w:tcPr>
          <w:p w14:paraId="14B8206D" w14:textId="5B7BE455" w:rsidR="00C55F98" w:rsidRPr="00A001E3" w:rsidRDefault="005F56B2" w:rsidP="000F087C">
            <w:pPr>
              <w:rPr>
                <w:bCs/>
                <w:sz w:val="20"/>
                <w:szCs w:val="20"/>
              </w:rPr>
            </w:pPr>
            <w:r w:rsidRPr="00A001E3">
              <w:rPr>
                <w:bCs/>
                <w:sz w:val="20"/>
                <w:szCs w:val="20"/>
              </w:rPr>
              <w:t xml:space="preserve">    Lomond Energy Ltd</w:t>
            </w:r>
          </w:p>
        </w:tc>
      </w:tr>
      <w:tr w:rsidR="000048EA" w:rsidRPr="000048EA" w14:paraId="7EA22C80" w14:textId="77777777" w:rsidTr="000F087C">
        <w:trPr>
          <w:trHeight w:val="260"/>
        </w:trPr>
        <w:tc>
          <w:tcPr>
            <w:tcW w:w="4382" w:type="dxa"/>
            <w:tcBorders>
              <w:top w:val="single" w:sz="4" w:space="0" w:color="auto"/>
              <w:bottom w:val="single" w:sz="4" w:space="0" w:color="auto"/>
            </w:tcBorders>
          </w:tcPr>
          <w:p w14:paraId="654FBF20" w14:textId="4E82E67F" w:rsidR="00765D2E" w:rsidRPr="00556A6F" w:rsidRDefault="00765D2E" w:rsidP="000F087C">
            <w:pPr>
              <w:rPr>
                <w:rFonts w:ascii="Calibri" w:hAnsi="Calibri" w:cs="Calibri"/>
                <w:color w:val="000000" w:themeColor="text1"/>
              </w:rPr>
            </w:pPr>
            <w:r w:rsidRPr="00556A6F">
              <w:rPr>
                <w:rFonts w:ascii="Calibri" w:hAnsi="Calibri" w:cs="Calibri"/>
                <w:color w:val="000000" w:themeColor="text1"/>
              </w:rPr>
              <w:t xml:space="preserve">West of Orkney </w:t>
            </w:r>
          </w:p>
        </w:tc>
        <w:tc>
          <w:tcPr>
            <w:tcW w:w="4752" w:type="dxa"/>
            <w:tcBorders>
              <w:top w:val="single" w:sz="4" w:space="0" w:color="auto"/>
              <w:bottom w:val="single" w:sz="4" w:space="0" w:color="auto"/>
            </w:tcBorders>
          </w:tcPr>
          <w:p w14:paraId="3F641C65" w14:textId="0D7EFB50" w:rsidR="00765D2E" w:rsidRPr="00A001E3" w:rsidRDefault="00765D2E" w:rsidP="000F087C">
            <w:pPr>
              <w:rPr>
                <w:rFonts w:cstheme="minorHAnsi"/>
                <w:bCs/>
                <w:sz w:val="20"/>
                <w:szCs w:val="20"/>
              </w:rPr>
            </w:pPr>
            <w:r w:rsidRPr="00A001E3">
              <w:rPr>
                <w:rFonts w:cstheme="minorHAnsi"/>
                <w:bCs/>
                <w:sz w:val="20"/>
                <w:szCs w:val="20"/>
              </w:rPr>
              <w:t xml:space="preserve">    </w:t>
            </w:r>
            <w:r w:rsidRPr="00A001E3">
              <w:rPr>
                <w:rFonts w:cstheme="minorHAnsi"/>
                <w:sz w:val="21"/>
                <w:szCs w:val="21"/>
                <w:shd w:val="clear" w:color="auto" w:fill="F2F2F2"/>
              </w:rPr>
              <w:t>Offshore Wind Power Ltd</w:t>
            </w:r>
          </w:p>
        </w:tc>
      </w:tr>
      <w:tr w:rsidR="003653F7" w:rsidRPr="000048EA" w14:paraId="7446C17F" w14:textId="77777777" w:rsidTr="000F087C">
        <w:trPr>
          <w:trHeight w:val="260"/>
        </w:trPr>
        <w:tc>
          <w:tcPr>
            <w:tcW w:w="4382" w:type="dxa"/>
            <w:tcBorders>
              <w:top w:val="single" w:sz="4" w:space="0" w:color="auto"/>
              <w:bottom w:val="single" w:sz="4" w:space="0" w:color="auto"/>
            </w:tcBorders>
          </w:tcPr>
          <w:p w14:paraId="042FC9FA" w14:textId="466FE424" w:rsidR="003653F7" w:rsidRPr="00556A6F" w:rsidRDefault="003653F7" w:rsidP="000F087C">
            <w:pPr>
              <w:rPr>
                <w:rFonts w:ascii="Calibri" w:hAnsi="Calibri" w:cs="Calibri"/>
                <w:color w:val="000000" w:themeColor="text1"/>
              </w:rPr>
            </w:pPr>
            <w:r w:rsidRPr="00556A6F">
              <w:rPr>
                <w:rFonts w:ascii="Calibri" w:hAnsi="Calibri" w:cs="Calibri"/>
                <w:color w:val="000000" w:themeColor="text1"/>
              </w:rPr>
              <w:t>Ouglassy Win</w:t>
            </w:r>
            <w:r w:rsidR="006562EB">
              <w:rPr>
                <w:rFonts w:ascii="Calibri" w:hAnsi="Calibri" w:cs="Calibri"/>
                <w:color w:val="000000" w:themeColor="text1"/>
              </w:rPr>
              <w:t>d</w:t>
            </w:r>
            <w:r w:rsidRPr="00556A6F">
              <w:rPr>
                <w:rFonts w:ascii="Calibri" w:hAnsi="Calibri" w:cs="Calibri"/>
                <w:color w:val="000000" w:themeColor="text1"/>
              </w:rPr>
              <w:t xml:space="preserve"> Farm</w:t>
            </w:r>
          </w:p>
        </w:tc>
        <w:tc>
          <w:tcPr>
            <w:tcW w:w="4752" w:type="dxa"/>
            <w:tcBorders>
              <w:top w:val="single" w:sz="4" w:space="0" w:color="auto"/>
              <w:bottom w:val="single" w:sz="4" w:space="0" w:color="auto"/>
            </w:tcBorders>
          </w:tcPr>
          <w:p w14:paraId="386420B0" w14:textId="77777777" w:rsidR="003653F7" w:rsidRPr="00A001E3" w:rsidRDefault="003653F7" w:rsidP="000F087C">
            <w:pPr>
              <w:rPr>
                <w:rFonts w:cstheme="minorHAnsi"/>
                <w:bCs/>
                <w:sz w:val="20"/>
                <w:szCs w:val="20"/>
              </w:rPr>
            </w:pPr>
          </w:p>
        </w:tc>
      </w:tr>
      <w:tr w:rsidR="000F087C" w:rsidRPr="000048EA" w14:paraId="094D1B56" w14:textId="77777777" w:rsidTr="000F087C">
        <w:trPr>
          <w:trHeight w:val="260"/>
        </w:trPr>
        <w:tc>
          <w:tcPr>
            <w:tcW w:w="4382" w:type="dxa"/>
            <w:tcBorders>
              <w:top w:val="single" w:sz="4" w:space="0" w:color="auto"/>
              <w:bottom w:val="single" w:sz="4" w:space="0" w:color="auto"/>
            </w:tcBorders>
          </w:tcPr>
          <w:p w14:paraId="6F7925E4" w14:textId="2A75EEA0" w:rsidR="000F087C" w:rsidRPr="00556A6F" w:rsidRDefault="000F087C" w:rsidP="000F087C">
            <w:pPr>
              <w:rPr>
                <w:rFonts w:cstheme="minorHAnsi"/>
                <w:color w:val="000000" w:themeColor="text1"/>
              </w:rPr>
            </w:pPr>
            <w:r w:rsidRPr="00556A6F">
              <w:rPr>
                <w:rFonts w:cstheme="minorHAnsi"/>
                <w:color w:val="000000" w:themeColor="text1"/>
              </w:rPr>
              <w:t>Slickly Wind Farm</w:t>
            </w:r>
          </w:p>
        </w:tc>
        <w:tc>
          <w:tcPr>
            <w:tcW w:w="4752" w:type="dxa"/>
            <w:tcBorders>
              <w:top w:val="single" w:sz="4" w:space="0" w:color="auto"/>
              <w:bottom w:val="single" w:sz="4" w:space="0" w:color="auto"/>
            </w:tcBorders>
          </w:tcPr>
          <w:p w14:paraId="15AF834F" w14:textId="3582836D" w:rsidR="000F087C" w:rsidRDefault="000F087C" w:rsidP="000F087C">
            <w:pPr>
              <w:rPr>
                <w:rFonts w:cstheme="minorHAnsi"/>
                <w:bCs/>
                <w:sz w:val="20"/>
                <w:szCs w:val="20"/>
              </w:rPr>
            </w:pPr>
            <w:r>
              <w:rPr>
                <w:rFonts w:cstheme="minorHAnsi"/>
                <w:bCs/>
                <w:sz w:val="20"/>
                <w:szCs w:val="20"/>
              </w:rPr>
              <w:t xml:space="preserve">    Request comments</w:t>
            </w:r>
          </w:p>
        </w:tc>
      </w:tr>
      <w:tr w:rsidR="003653F7" w:rsidRPr="000048EA" w14:paraId="46961A9D" w14:textId="77777777" w:rsidTr="000F087C">
        <w:trPr>
          <w:trHeight w:val="260"/>
        </w:trPr>
        <w:tc>
          <w:tcPr>
            <w:tcW w:w="4382" w:type="dxa"/>
            <w:tcBorders>
              <w:top w:val="single" w:sz="4" w:space="0" w:color="auto"/>
              <w:bottom w:val="single" w:sz="4" w:space="0" w:color="auto"/>
            </w:tcBorders>
          </w:tcPr>
          <w:p w14:paraId="24109D63" w14:textId="1471C5C7" w:rsidR="003653F7" w:rsidRPr="00556A6F" w:rsidRDefault="003653F7" w:rsidP="000F087C">
            <w:pPr>
              <w:rPr>
                <w:rFonts w:cstheme="minorHAnsi"/>
                <w:color w:val="000000" w:themeColor="text1"/>
              </w:rPr>
            </w:pPr>
            <w:r w:rsidRPr="00556A6F">
              <w:rPr>
                <w:rFonts w:cstheme="minorHAnsi"/>
                <w:color w:val="000000" w:themeColor="text1"/>
              </w:rPr>
              <w:t>Blackhills wind Farm</w:t>
            </w:r>
          </w:p>
        </w:tc>
        <w:tc>
          <w:tcPr>
            <w:tcW w:w="4752" w:type="dxa"/>
            <w:tcBorders>
              <w:top w:val="single" w:sz="4" w:space="0" w:color="auto"/>
              <w:bottom w:val="single" w:sz="4" w:space="0" w:color="auto"/>
            </w:tcBorders>
          </w:tcPr>
          <w:p w14:paraId="2C72AE51" w14:textId="1429D223" w:rsidR="003653F7" w:rsidRDefault="003653F7" w:rsidP="000F087C">
            <w:pPr>
              <w:rPr>
                <w:rFonts w:cstheme="minorHAnsi"/>
                <w:bCs/>
                <w:sz w:val="20"/>
                <w:szCs w:val="20"/>
              </w:rPr>
            </w:pPr>
            <w:r>
              <w:rPr>
                <w:rFonts w:cstheme="minorHAnsi"/>
                <w:bCs/>
                <w:sz w:val="20"/>
                <w:szCs w:val="20"/>
              </w:rPr>
              <w:t xml:space="preserve"> </w:t>
            </w:r>
            <w:r w:rsidR="00556A6F">
              <w:rPr>
                <w:rFonts w:cstheme="minorHAnsi"/>
                <w:bCs/>
                <w:sz w:val="20"/>
                <w:szCs w:val="20"/>
              </w:rPr>
              <w:t xml:space="preserve">  </w:t>
            </w:r>
            <w:r>
              <w:rPr>
                <w:rFonts w:cstheme="minorHAnsi"/>
                <w:bCs/>
                <w:sz w:val="20"/>
                <w:szCs w:val="20"/>
              </w:rPr>
              <w:t xml:space="preserve"> Request comments</w:t>
            </w:r>
          </w:p>
        </w:tc>
      </w:tr>
      <w:tr w:rsidR="003653F7" w:rsidRPr="000048EA" w14:paraId="7F786B78" w14:textId="77777777" w:rsidTr="000F087C">
        <w:trPr>
          <w:trHeight w:val="260"/>
        </w:trPr>
        <w:tc>
          <w:tcPr>
            <w:tcW w:w="4382" w:type="dxa"/>
            <w:tcBorders>
              <w:top w:val="single" w:sz="4" w:space="0" w:color="auto"/>
              <w:bottom w:val="single" w:sz="4" w:space="0" w:color="auto"/>
            </w:tcBorders>
          </w:tcPr>
          <w:p w14:paraId="63EBA55E" w14:textId="60CE792E" w:rsidR="003653F7" w:rsidRPr="00556A6F" w:rsidRDefault="003653F7" w:rsidP="000F087C">
            <w:pPr>
              <w:rPr>
                <w:rFonts w:cstheme="minorHAnsi"/>
                <w:color w:val="000000" w:themeColor="text1"/>
              </w:rPr>
            </w:pPr>
            <w:r w:rsidRPr="00556A6F">
              <w:rPr>
                <w:rFonts w:cstheme="minorHAnsi"/>
                <w:color w:val="000000" w:themeColor="text1"/>
              </w:rPr>
              <w:t>Ayre offshore wind farm</w:t>
            </w:r>
          </w:p>
        </w:tc>
        <w:tc>
          <w:tcPr>
            <w:tcW w:w="4752" w:type="dxa"/>
            <w:tcBorders>
              <w:top w:val="single" w:sz="4" w:space="0" w:color="auto"/>
              <w:bottom w:val="single" w:sz="4" w:space="0" w:color="auto"/>
            </w:tcBorders>
          </w:tcPr>
          <w:p w14:paraId="6233FCDC" w14:textId="0524439E" w:rsidR="003653F7" w:rsidRDefault="00556A6F" w:rsidP="000F087C">
            <w:pPr>
              <w:rPr>
                <w:rFonts w:cstheme="minorHAnsi"/>
                <w:bCs/>
                <w:sz w:val="20"/>
                <w:szCs w:val="20"/>
              </w:rPr>
            </w:pPr>
            <w:r>
              <w:rPr>
                <w:rFonts w:cstheme="minorHAnsi"/>
                <w:bCs/>
                <w:sz w:val="20"/>
                <w:szCs w:val="20"/>
              </w:rPr>
              <w:t xml:space="preserve">   </w:t>
            </w:r>
            <w:r w:rsidR="003653F7">
              <w:rPr>
                <w:rFonts w:cstheme="minorHAnsi"/>
                <w:bCs/>
                <w:sz w:val="20"/>
                <w:szCs w:val="20"/>
              </w:rPr>
              <w:t>Request comments</w:t>
            </w:r>
          </w:p>
        </w:tc>
      </w:tr>
      <w:tr w:rsidR="003653F7" w:rsidRPr="000048EA" w14:paraId="2A696FC2" w14:textId="77777777" w:rsidTr="000F087C">
        <w:trPr>
          <w:trHeight w:val="260"/>
        </w:trPr>
        <w:tc>
          <w:tcPr>
            <w:tcW w:w="4382" w:type="dxa"/>
            <w:tcBorders>
              <w:top w:val="single" w:sz="4" w:space="0" w:color="auto"/>
              <w:bottom w:val="single" w:sz="4" w:space="0" w:color="auto"/>
            </w:tcBorders>
          </w:tcPr>
          <w:p w14:paraId="7551DAA1" w14:textId="677BF6B3" w:rsidR="003653F7" w:rsidRPr="00556A6F" w:rsidRDefault="003653F7" w:rsidP="000F087C">
            <w:pPr>
              <w:rPr>
                <w:rFonts w:cstheme="minorHAnsi"/>
                <w:color w:val="000000" w:themeColor="text1"/>
              </w:rPr>
            </w:pPr>
            <w:r w:rsidRPr="00556A6F">
              <w:rPr>
                <w:rFonts w:cstheme="minorHAnsi"/>
                <w:color w:val="000000" w:themeColor="text1"/>
              </w:rPr>
              <w:t xml:space="preserve">Baledigle wind farm </w:t>
            </w:r>
          </w:p>
        </w:tc>
        <w:tc>
          <w:tcPr>
            <w:tcW w:w="4752" w:type="dxa"/>
            <w:tcBorders>
              <w:top w:val="single" w:sz="4" w:space="0" w:color="auto"/>
              <w:bottom w:val="single" w:sz="4" w:space="0" w:color="auto"/>
            </w:tcBorders>
          </w:tcPr>
          <w:p w14:paraId="603D4ABF" w14:textId="6605BCAE" w:rsidR="003653F7" w:rsidRDefault="00556A6F" w:rsidP="000F087C">
            <w:pPr>
              <w:rPr>
                <w:rFonts w:cstheme="minorHAnsi"/>
                <w:bCs/>
                <w:sz w:val="20"/>
                <w:szCs w:val="20"/>
              </w:rPr>
            </w:pPr>
            <w:r>
              <w:rPr>
                <w:rFonts w:cstheme="minorHAnsi"/>
                <w:bCs/>
                <w:sz w:val="20"/>
                <w:szCs w:val="20"/>
              </w:rPr>
              <w:t xml:space="preserve">   </w:t>
            </w:r>
            <w:r w:rsidR="003653F7">
              <w:rPr>
                <w:rFonts w:cstheme="minorHAnsi"/>
                <w:bCs/>
                <w:sz w:val="20"/>
                <w:szCs w:val="20"/>
              </w:rPr>
              <w:t>Request comments</w:t>
            </w:r>
          </w:p>
        </w:tc>
      </w:tr>
      <w:tr w:rsidR="003653F7" w:rsidRPr="000048EA" w14:paraId="116401ED" w14:textId="77777777" w:rsidTr="000F087C">
        <w:trPr>
          <w:trHeight w:val="260"/>
        </w:trPr>
        <w:tc>
          <w:tcPr>
            <w:tcW w:w="4382" w:type="dxa"/>
            <w:tcBorders>
              <w:top w:val="single" w:sz="4" w:space="0" w:color="auto"/>
              <w:bottom w:val="single" w:sz="4" w:space="0" w:color="auto"/>
            </w:tcBorders>
          </w:tcPr>
          <w:p w14:paraId="157A34AC" w14:textId="6A7BF95A" w:rsidR="003653F7" w:rsidRPr="00556A6F" w:rsidRDefault="003653F7" w:rsidP="000F087C">
            <w:pPr>
              <w:rPr>
                <w:rFonts w:cstheme="minorHAnsi"/>
                <w:color w:val="000000" w:themeColor="text1"/>
              </w:rPr>
            </w:pPr>
            <w:r w:rsidRPr="00556A6F">
              <w:rPr>
                <w:rFonts w:cstheme="minorHAnsi"/>
                <w:color w:val="000000" w:themeColor="text1"/>
              </w:rPr>
              <w:t xml:space="preserve">Limekiln wind farm </w:t>
            </w:r>
          </w:p>
        </w:tc>
        <w:tc>
          <w:tcPr>
            <w:tcW w:w="4752" w:type="dxa"/>
            <w:tcBorders>
              <w:top w:val="single" w:sz="4" w:space="0" w:color="auto"/>
              <w:bottom w:val="single" w:sz="4" w:space="0" w:color="auto"/>
            </w:tcBorders>
          </w:tcPr>
          <w:p w14:paraId="0C436AC7" w14:textId="64E6005E" w:rsidR="003653F7" w:rsidRDefault="00556A6F" w:rsidP="000F087C">
            <w:pPr>
              <w:rPr>
                <w:rFonts w:cstheme="minorHAnsi"/>
                <w:bCs/>
                <w:sz w:val="20"/>
                <w:szCs w:val="20"/>
              </w:rPr>
            </w:pPr>
            <w:r>
              <w:rPr>
                <w:rFonts w:cstheme="minorHAnsi"/>
                <w:bCs/>
                <w:sz w:val="20"/>
                <w:szCs w:val="20"/>
              </w:rPr>
              <w:t xml:space="preserve">   </w:t>
            </w:r>
            <w:r w:rsidR="003653F7">
              <w:rPr>
                <w:rFonts w:cstheme="minorHAnsi"/>
                <w:bCs/>
                <w:sz w:val="20"/>
                <w:szCs w:val="20"/>
              </w:rPr>
              <w:t>Request comments</w:t>
            </w:r>
          </w:p>
        </w:tc>
      </w:tr>
      <w:tr w:rsidR="003653F7" w:rsidRPr="000048EA" w14:paraId="6333EF46" w14:textId="77777777" w:rsidTr="000F087C">
        <w:trPr>
          <w:trHeight w:val="260"/>
        </w:trPr>
        <w:tc>
          <w:tcPr>
            <w:tcW w:w="4382" w:type="dxa"/>
            <w:tcBorders>
              <w:top w:val="single" w:sz="4" w:space="0" w:color="auto"/>
              <w:bottom w:val="single" w:sz="4" w:space="0" w:color="auto"/>
            </w:tcBorders>
          </w:tcPr>
          <w:p w14:paraId="3EC22B68" w14:textId="0015ABAC" w:rsidR="003653F7" w:rsidRPr="00556A6F" w:rsidRDefault="003653F7" w:rsidP="000F087C">
            <w:pPr>
              <w:rPr>
                <w:rFonts w:cstheme="minorHAnsi"/>
                <w:color w:val="000000" w:themeColor="text1"/>
              </w:rPr>
            </w:pPr>
            <w:r w:rsidRPr="00556A6F">
              <w:rPr>
                <w:rFonts w:cstheme="minorHAnsi"/>
                <w:color w:val="000000" w:themeColor="text1"/>
              </w:rPr>
              <w:t xml:space="preserve">Causemire wind farm </w:t>
            </w:r>
          </w:p>
        </w:tc>
        <w:tc>
          <w:tcPr>
            <w:tcW w:w="4752" w:type="dxa"/>
            <w:tcBorders>
              <w:top w:val="single" w:sz="4" w:space="0" w:color="auto"/>
              <w:bottom w:val="single" w:sz="4" w:space="0" w:color="auto"/>
            </w:tcBorders>
          </w:tcPr>
          <w:p w14:paraId="3A0815AA" w14:textId="2DF32BD9" w:rsidR="003653F7" w:rsidRDefault="00556A6F" w:rsidP="000F087C">
            <w:pPr>
              <w:rPr>
                <w:rFonts w:cstheme="minorHAnsi"/>
                <w:bCs/>
                <w:sz w:val="20"/>
                <w:szCs w:val="20"/>
              </w:rPr>
            </w:pPr>
            <w:r>
              <w:rPr>
                <w:rFonts w:cstheme="minorHAnsi"/>
                <w:bCs/>
                <w:sz w:val="20"/>
                <w:szCs w:val="20"/>
              </w:rPr>
              <w:t xml:space="preserve">   Request comments</w:t>
            </w:r>
          </w:p>
        </w:tc>
      </w:tr>
      <w:tr w:rsidR="00556A6F" w:rsidRPr="000048EA" w14:paraId="20C20243" w14:textId="77777777" w:rsidTr="000F087C">
        <w:trPr>
          <w:trHeight w:val="260"/>
        </w:trPr>
        <w:tc>
          <w:tcPr>
            <w:tcW w:w="4382" w:type="dxa"/>
            <w:tcBorders>
              <w:top w:val="single" w:sz="4" w:space="0" w:color="auto"/>
              <w:bottom w:val="single" w:sz="4" w:space="0" w:color="auto"/>
            </w:tcBorders>
          </w:tcPr>
          <w:p w14:paraId="7D83EE4E" w14:textId="22FD33BD" w:rsidR="00556A6F" w:rsidRPr="00556A6F" w:rsidRDefault="00556A6F" w:rsidP="000F087C">
            <w:pPr>
              <w:rPr>
                <w:rFonts w:cstheme="minorHAnsi"/>
                <w:color w:val="000000" w:themeColor="text1"/>
              </w:rPr>
            </w:pPr>
            <w:r w:rsidRPr="00556A6F">
              <w:rPr>
                <w:rFonts w:cstheme="minorHAnsi"/>
                <w:color w:val="000000" w:themeColor="text1"/>
              </w:rPr>
              <w:t xml:space="preserve">Stromar offshore wind farm </w:t>
            </w:r>
          </w:p>
        </w:tc>
        <w:tc>
          <w:tcPr>
            <w:tcW w:w="4752" w:type="dxa"/>
            <w:tcBorders>
              <w:top w:val="single" w:sz="4" w:space="0" w:color="auto"/>
              <w:bottom w:val="single" w:sz="4" w:space="0" w:color="auto"/>
            </w:tcBorders>
          </w:tcPr>
          <w:p w14:paraId="495A1AC6" w14:textId="737C4C74" w:rsidR="00556A6F" w:rsidRDefault="00556A6F" w:rsidP="000F087C">
            <w:pPr>
              <w:rPr>
                <w:rFonts w:cstheme="minorHAnsi"/>
                <w:bCs/>
                <w:sz w:val="20"/>
                <w:szCs w:val="20"/>
              </w:rPr>
            </w:pPr>
            <w:r>
              <w:rPr>
                <w:rFonts w:cstheme="minorHAnsi"/>
                <w:bCs/>
                <w:sz w:val="20"/>
                <w:szCs w:val="20"/>
              </w:rPr>
              <w:t xml:space="preserve">   Request comments</w:t>
            </w:r>
          </w:p>
        </w:tc>
      </w:tr>
      <w:tr w:rsidR="00556A6F" w:rsidRPr="000048EA" w14:paraId="0D0AAA5C" w14:textId="77777777" w:rsidTr="000F087C">
        <w:trPr>
          <w:trHeight w:val="260"/>
        </w:trPr>
        <w:tc>
          <w:tcPr>
            <w:tcW w:w="4382" w:type="dxa"/>
            <w:tcBorders>
              <w:top w:val="single" w:sz="4" w:space="0" w:color="auto"/>
              <w:bottom w:val="single" w:sz="4" w:space="0" w:color="auto"/>
            </w:tcBorders>
          </w:tcPr>
          <w:p w14:paraId="133056D6" w14:textId="77777777" w:rsidR="00556A6F" w:rsidRPr="00556A6F" w:rsidRDefault="00556A6F" w:rsidP="000F087C">
            <w:pPr>
              <w:rPr>
                <w:rFonts w:cstheme="minorHAnsi"/>
                <w:color w:val="000000" w:themeColor="text1"/>
              </w:rPr>
            </w:pPr>
          </w:p>
        </w:tc>
        <w:tc>
          <w:tcPr>
            <w:tcW w:w="4752" w:type="dxa"/>
            <w:tcBorders>
              <w:top w:val="single" w:sz="4" w:space="0" w:color="auto"/>
              <w:bottom w:val="single" w:sz="4" w:space="0" w:color="auto"/>
            </w:tcBorders>
          </w:tcPr>
          <w:p w14:paraId="4080174D" w14:textId="77777777" w:rsidR="00556A6F" w:rsidRDefault="00556A6F" w:rsidP="000F087C">
            <w:pPr>
              <w:rPr>
                <w:rFonts w:cstheme="minorHAnsi"/>
                <w:bCs/>
                <w:sz w:val="20"/>
                <w:szCs w:val="20"/>
              </w:rPr>
            </w:pPr>
          </w:p>
        </w:tc>
      </w:tr>
      <w:tr w:rsidR="00556A6F" w:rsidRPr="000048EA" w14:paraId="2A7B8D86" w14:textId="77777777" w:rsidTr="000F087C">
        <w:trPr>
          <w:trHeight w:val="260"/>
        </w:trPr>
        <w:tc>
          <w:tcPr>
            <w:tcW w:w="4382" w:type="dxa"/>
            <w:tcBorders>
              <w:top w:val="single" w:sz="4" w:space="0" w:color="auto"/>
              <w:bottom w:val="single" w:sz="4" w:space="0" w:color="auto"/>
            </w:tcBorders>
          </w:tcPr>
          <w:p w14:paraId="604865F1" w14:textId="77777777" w:rsidR="00556A6F" w:rsidRPr="00556A6F" w:rsidRDefault="00556A6F" w:rsidP="000F087C">
            <w:pPr>
              <w:rPr>
                <w:rFonts w:cstheme="minorHAnsi"/>
                <w:color w:val="000000" w:themeColor="text1"/>
              </w:rPr>
            </w:pPr>
          </w:p>
        </w:tc>
        <w:tc>
          <w:tcPr>
            <w:tcW w:w="4752" w:type="dxa"/>
            <w:tcBorders>
              <w:top w:val="single" w:sz="4" w:space="0" w:color="auto"/>
              <w:bottom w:val="single" w:sz="4" w:space="0" w:color="auto"/>
            </w:tcBorders>
          </w:tcPr>
          <w:p w14:paraId="547BBFD7" w14:textId="77777777" w:rsidR="00556A6F" w:rsidRDefault="00556A6F" w:rsidP="000F087C">
            <w:pPr>
              <w:rPr>
                <w:rFonts w:cstheme="minorHAnsi"/>
                <w:bCs/>
                <w:sz w:val="20"/>
                <w:szCs w:val="20"/>
              </w:rPr>
            </w:pPr>
          </w:p>
        </w:tc>
      </w:tr>
      <w:tr w:rsidR="000F087C" w:rsidRPr="000048EA" w14:paraId="3A55AF59" w14:textId="77777777" w:rsidTr="000F087C">
        <w:trPr>
          <w:trHeight w:val="525"/>
        </w:trPr>
        <w:tc>
          <w:tcPr>
            <w:tcW w:w="4382" w:type="dxa"/>
            <w:tcBorders>
              <w:top w:val="single" w:sz="4" w:space="0" w:color="auto"/>
              <w:bottom w:val="single" w:sz="4" w:space="0" w:color="auto"/>
            </w:tcBorders>
          </w:tcPr>
          <w:p w14:paraId="7751EBC8" w14:textId="29CE2315" w:rsidR="000F087C" w:rsidRPr="00556A6F" w:rsidRDefault="006562EB" w:rsidP="000F087C">
            <w:pPr>
              <w:rPr>
                <w:rFonts w:ascii="Helvetica" w:hAnsi="Helvetica"/>
                <w:b/>
                <w:bCs/>
                <w:color w:val="000000" w:themeColor="text1"/>
                <w:sz w:val="20"/>
                <w:szCs w:val="20"/>
                <w:u w:val="single"/>
              </w:rPr>
            </w:pPr>
            <w:r w:rsidRPr="00556A6F">
              <w:rPr>
                <w:rFonts w:ascii="Helvetica" w:hAnsi="Helvetica"/>
                <w:b/>
                <w:bCs/>
                <w:color w:val="000000" w:themeColor="text1"/>
                <w:sz w:val="20"/>
                <w:szCs w:val="20"/>
                <w:u w:val="single"/>
              </w:rPr>
              <w:t>Forestry</w:t>
            </w:r>
          </w:p>
          <w:p w14:paraId="661A8512" w14:textId="1858D743" w:rsidR="000F087C" w:rsidRPr="00556A6F" w:rsidRDefault="000F087C" w:rsidP="000F087C">
            <w:pPr>
              <w:rPr>
                <w:rFonts w:ascii="Helvetica" w:hAnsi="Helvetica"/>
                <w:color w:val="000000" w:themeColor="text1"/>
                <w:sz w:val="20"/>
                <w:szCs w:val="20"/>
              </w:rPr>
            </w:pPr>
          </w:p>
        </w:tc>
        <w:tc>
          <w:tcPr>
            <w:tcW w:w="4752" w:type="dxa"/>
            <w:tcBorders>
              <w:top w:val="single" w:sz="4" w:space="0" w:color="auto"/>
              <w:bottom w:val="single" w:sz="4" w:space="0" w:color="auto"/>
            </w:tcBorders>
          </w:tcPr>
          <w:p w14:paraId="576D9BA2" w14:textId="77777777" w:rsidR="000F087C" w:rsidRPr="000F087C" w:rsidRDefault="000F087C" w:rsidP="000F087C">
            <w:pPr>
              <w:rPr>
                <w:bCs/>
                <w:sz w:val="20"/>
                <w:szCs w:val="20"/>
              </w:rPr>
            </w:pPr>
          </w:p>
          <w:p w14:paraId="226FE94B" w14:textId="2346E568" w:rsidR="000F087C" w:rsidRPr="000F087C" w:rsidRDefault="000F087C" w:rsidP="000F087C">
            <w:pPr>
              <w:rPr>
                <w:bCs/>
                <w:sz w:val="20"/>
                <w:szCs w:val="20"/>
              </w:rPr>
            </w:pPr>
            <w:r>
              <w:rPr>
                <w:bCs/>
                <w:sz w:val="20"/>
                <w:szCs w:val="20"/>
              </w:rPr>
              <w:t xml:space="preserve">    </w:t>
            </w:r>
          </w:p>
        </w:tc>
      </w:tr>
      <w:tr w:rsidR="000F087C" w:rsidRPr="000048EA" w14:paraId="6D132B03" w14:textId="77777777" w:rsidTr="000F087C">
        <w:trPr>
          <w:trHeight w:val="525"/>
        </w:trPr>
        <w:tc>
          <w:tcPr>
            <w:tcW w:w="4382" w:type="dxa"/>
            <w:tcBorders>
              <w:top w:val="single" w:sz="4" w:space="0" w:color="auto"/>
              <w:bottom w:val="single" w:sz="4" w:space="0" w:color="auto"/>
            </w:tcBorders>
          </w:tcPr>
          <w:p w14:paraId="76E26228" w14:textId="77777777" w:rsidR="000F087C" w:rsidRPr="00556A6F" w:rsidRDefault="000F087C" w:rsidP="000F087C">
            <w:pPr>
              <w:rPr>
                <w:rFonts w:ascii="Helvetica" w:hAnsi="Helvetica"/>
                <w:b/>
                <w:bCs/>
                <w:color w:val="000000" w:themeColor="text1"/>
                <w:sz w:val="20"/>
                <w:szCs w:val="20"/>
                <w:u w:val="single"/>
              </w:rPr>
            </w:pPr>
            <w:r w:rsidRPr="00556A6F">
              <w:rPr>
                <w:rFonts w:ascii="Helvetica" w:hAnsi="Helvetica"/>
                <w:b/>
                <w:bCs/>
                <w:color w:val="000000" w:themeColor="text1"/>
                <w:sz w:val="20"/>
                <w:szCs w:val="20"/>
                <w:u w:val="single"/>
              </w:rPr>
              <w:t>Other</w:t>
            </w:r>
          </w:p>
          <w:p w14:paraId="6D6E785C" w14:textId="228F6E96" w:rsidR="000F087C" w:rsidRPr="00556A6F" w:rsidRDefault="00556A6F" w:rsidP="000F087C">
            <w:pPr>
              <w:rPr>
                <w:rFonts w:ascii="Helvetica" w:hAnsi="Helvetica"/>
                <w:color w:val="000000" w:themeColor="text1"/>
                <w:sz w:val="20"/>
                <w:szCs w:val="20"/>
              </w:rPr>
            </w:pPr>
            <w:r w:rsidRPr="00556A6F">
              <w:rPr>
                <w:rFonts w:ascii="Helvetica" w:hAnsi="Helvetica"/>
                <w:color w:val="000000" w:themeColor="text1"/>
                <w:sz w:val="20"/>
                <w:szCs w:val="20"/>
              </w:rPr>
              <w:t>Charleston energy park</w:t>
            </w:r>
          </w:p>
        </w:tc>
        <w:tc>
          <w:tcPr>
            <w:tcW w:w="4752" w:type="dxa"/>
            <w:tcBorders>
              <w:top w:val="single" w:sz="4" w:space="0" w:color="auto"/>
              <w:bottom w:val="single" w:sz="4" w:space="0" w:color="auto"/>
            </w:tcBorders>
          </w:tcPr>
          <w:p w14:paraId="420C4DD8" w14:textId="4B633145" w:rsidR="000F087C" w:rsidRPr="000048EA" w:rsidRDefault="000F087C" w:rsidP="000F087C">
            <w:pPr>
              <w:rPr>
                <w:bCs/>
                <w:color w:val="FF0000"/>
                <w:sz w:val="20"/>
                <w:szCs w:val="20"/>
              </w:rPr>
            </w:pPr>
            <w:r w:rsidRPr="00BA0E5E">
              <w:rPr>
                <w:bCs/>
                <w:color w:val="FF0000"/>
                <w:sz w:val="20"/>
                <w:szCs w:val="20"/>
              </w:rPr>
              <w:t xml:space="preserve"> </w:t>
            </w:r>
            <w:r w:rsidR="00556A6F">
              <w:rPr>
                <w:rFonts w:cstheme="minorHAnsi"/>
                <w:bCs/>
                <w:sz w:val="20"/>
                <w:szCs w:val="20"/>
              </w:rPr>
              <w:t xml:space="preserve"> Request comments</w:t>
            </w:r>
          </w:p>
        </w:tc>
      </w:tr>
      <w:tr w:rsidR="003653F7" w:rsidRPr="000048EA" w14:paraId="6E66BED6" w14:textId="77777777" w:rsidTr="000F087C">
        <w:trPr>
          <w:trHeight w:val="525"/>
        </w:trPr>
        <w:tc>
          <w:tcPr>
            <w:tcW w:w="4382" w:type="dxa"/>
            <w:tcBorders>
              <w:top w:val="single" w:sz="4" w:space="0" w:color="auto"/>
              <w:bottom w:val="single" w:sz="4" w:space="0" w:color="auto"/>
            </w:tcBorders>
          </w:tcPr>
          <w:p w14:paraId="04B0A0B9" w14:textId="0F87FBCD" w:rsidR="003653F7" w:rsidRPr="00556A6F" w:rsidRDefault="003653F7" w:rsidP="000F087C">
            <w:pPr>
              <w:rPr>
                <w:rFonts w:cstheme="minorHAnsi"/>
                <w:color w:val="000000" w:themeColor="text1"/>
                <w:sz w:val="20"/>
                <w:szCs w:val="20"/>
              </w:rPr>
            </w:pPr>
            <w:r w:rsidRPr="00556A6F">
              <w:rPr>
                <w:rFonts w:cstheme="minorHAnsi"/>
                <w:color w:val="000000" w:themeColor="text1"/>
                <w:sz w:val="20"/>
                <w:szCs w:val="20"/>
              </w:rPr>
              <w:t xml:space="preserve">SSE – Strathy south </w:t>
            </w:r>
            <w:r w:rsidR="006562EB" w:rsidRPr="00556A6F">
              <w:rPr>
                <w:rFonts w:cstheme="minorHAnsi"/>
                <w:color w:val="000000" w:themeColor="text1"/>
                <w:sz w:val="20"/>
                <w:szCs w:val="20"/>
              </w:rPr>
              <w:t>spawning</w:t>
            </w:r>
            <w:r w:rsidRPr="00556A6F">
              <w:rPr>
                <w:rFonts w:cstheme="minorHAnsi"/>
                <w:color w:val="000000" w:themeColor="text1"/>
                <w:sz w:val="20"/>
                <w:szCs w:val="20"/>
              </w:rPr>
              <w:t xml:space="preserve"> </w:t>
            </w:r>
          </w:p>
        </w:tc>
        <w:tc>
          <w:tcPr>
            <w:tcW w:w="4752" w:type="dxa"/>
            <w:tcBorders>
              <w:top w:val="single" w:sz="4" w:space="0" w:color="auto"/>
              <w:bottom w:val="single" w:sz="4" w:space="0" w:color="auto"/>
            </w:tcBorders>
          </w:tcPr>
          <w:p w14:paraId="0712918F" w14:textId="251CC2A1" w:rsidR="003653F7" w:rsidRPr="003653F7" w:rsidRDefault="003653F7" w:rsidP="000F087C">
            <w:pPr>
              <w:rPr>
                <w:rFonts w:cstheme="minorHAnsi"/>
                <w:color w:val="00B050"/>
                <w:sz w:val="20"/>
                <w:szCs w:val="20"/>
              </w:rPr>
            </w:pPr>
            <w:r w:rsidRPr="003653F7">
              <w:rPr>
                <w:rFonts w:cstheme="minorHAnsi"/>
                <w:color w:val="00B050"/>
                <w:sz w:val="20"/>
                <w:szCs w:val="20"/>
              </w:rPr>
              <w:t xml:space="preserve">     </w:t>
            </w:r>
            <w:r w:rsidR="00556A6F">
              <w:rPr>
                <w:rFonts w:cstheme="minorHAnsi"/>
                <w:bCs/>
                <w:sz w:val="20"/>
                <w:szCs w:val="20"/>
              </w:rPr>
              <w:t xml:space="preserve"> Request comments</w:t>
            </w:r>
          </w:p>
        </w:tc>
      </w:tr>
      <w:tr w:rsidR="00556A6F" w:rsidRPr="000048EA" w14:paraId="66FE69E1" w14:textId="77777777" w:rsidTr="000F087C">
        <w:trPr>
          <w:trHeight w:val="525"/>
        </w:trPr>
        <w:tc>
          <w:tcPr>
            <w:tcW w:w="4382" w:type="dxa"/>
            <w:tcBorders>
              <w:top w:val="single" w:sz="4" w:space="0" w:color="auto"/>
              <w:bottom w:val="single" w:sz="4" w:space="0" w:color="auto"/>
            </w:tcBorders>
          </w:tcPr>
          <w:p w14:paraId="024A2809" w14:textId="54857D3D" w:rsidR="00556A6F" w:rsidRPr="00556A6F" w:rsidRDefault="00556A6F" w:rsidP="000F087C">
            <w:pPr>
              <w:rPr>
                <w:rFonts w:cstheme="minorHAnsi"/>
                <w:color w:val="000000" w:themeColor="text1"/>
                <w:sz w:val="20"/>
                <w:szCs w:val="20"/>
              </w:rPr>
            </w:pPr>
            <w:r w:rsidRPr="00556A6F">
              <w:rPr>
                <w:rFonts w:cstheme="minorHAnsi"/>
                <w:color w:val="000000" w:themeColor="text1"/>
                <w:sz w:val="20"/>
                <w:szCs w:val="20"/>
              </w:rPr>
              <w:t xml:space="preserve">Cogglemoss </w:t>
            </w:r>
          </w:p>
        </w:tc>
        <w:tc>
          <w:tcPr>
            <w:tcW w:w="4752" w:type="dxa"/>
            <w:tcBorders>
              <w:top w:val="single" w:sz="4" w:space="0" w:color="auto"/>
              <w:bottom w:val="single" w:sz="4" w:space="0" w:color="auto"/>
            </w:tcBorders>
          </w:tcPr>
          <w:p w14:paraId="71EE88AE" w14:textId="0138A172" w:rsidR="00556A6F" w:rsidRPr="003653F7" w:rsidRDefault="00556A6F" w:rsidP="000F087C">
            <w:pPr>
              <w:rPr>
                <w:rFonts w:cstheme="minorHAnsi"/>
                <w:color w:val="00B050"/>
                <w:sz w:val="20"/>
                <w:szCs w:val="20"/>
              </w:rPr>
            </w:pPr>
            <w:r>
              <w:rPr>
                <w:rFonts w:cstheme="minorHAnsi"/>
                <w:bCs/>
                <w:sz w:val="20"/>
                <w:szCs w:val="20"/>
              </w:rPr>
              <w:t xml:space="preserve">      Request comments</w:t>
            </w:r>
          </w:p>
        </w:tc>
      </w:tr>
      <w:tr w:rsidR="00556A6F" w:rsidRPr="000048EA" w14:paraId="58CA58EE" w14:textId="77777777" w:rsidTr="000F087C">
        <w:trPr>
          <w:trHeight w:val="525"/>
        </w:trPr>
        <w:tc>
          <w:tcPr>
            <w:tcW w:w="4382" w:type="dxa"/>
            <w:tcBorders>
              <w:top w:val="single" w:sz="4" w:space="0" w:color="auto"/>
              <w:bottom w:val="single" w:sz="4" w:space="0" w:color="auto"/>
            </w:tcBorders>
          </w:tcPr>
          <w:p w14:paraId="550A031B" w14:textId="48509DEA" w:rsidR="00556A6F" w:rsidRPr="00556A6F" w:rsidRDefault="00556A6F" w:rsidP="000F087C">
            <w:pPr>
              <w:rPr>
                <w:rFonts w:cstheme="minorHAnsi"/>
                <w:color w:val="000000" w:themeColor="text1"/>
                <w:sz w:val="20"/>
                <w:szCs w:val="20"/>
              </w:rPr>
            </w:pPr>
            <w:r w:rsidRPr="00556A6F">
              <w:rPr>
                <w:rFonts w:cstheme="minorHAnsi"/>
                <w:color w:val="000000" w:themeColor="text1"/>
                <w:sz w:val="20"/>
                <w:szCs w:val="20"/>
              </w:rPr>
              <w:t>Spittal t</w:t>
            </w:r>
            <w:r w:rsidR="006562EB">
              <w:rPr>
                <w:rFonts w:cstheme="minorHAnsi"/>
                <w:color w:val="000000" w:themeColor="text1"/>
                <w:sz w:val="20"/>
                <w:szCs w:val="20"/>
              </w:rPr>
              <w:t>o</w:t>
            </w:r>
            <w:r w:rsidRPr="00556A6F">
              <w:rPr>
                <w:rFonts w:cstheme="minorHAnsi"/>
                <w:color w:val="000000" w:themeColor="text1"/>
                <w:sz w:val="20"/>
                <w:szCs w:val="20"/>
              </w:rPr>
              <w:t xml:space="preserve"> Loch Buidhe</w:t>
            </w:r>
          </w:p>
        </w:tc>
        <w:tc>
          <w:tcPr>
            <w:tcW w:w="4752" w:type="dxa"/>
            <w:tcBorders>
              <w:top w:val="single" w:sz="4" w:space="0" w:color="auto"/>
              <w:bottom w:val="single" w:sz="4" w:space="0" w:color="auto"/>
            </w:tcBorders>
          </w:tcPr>
          <w:p w14:paraId="7C25FF91" w14:textId="1A27D4C0" w:rsidR="00556A6F" w:rsidRDefault="00556A6F" w:rsidP="000F087C">
            <w:pPr>
              <w:rPr>
                <w:rFonts w:cstheme="minorHAnsi"/>
                <w:color w:val="00B050"/>
                <w:sz w:val="20"/>
                <w:szCs w:val="20"/>
              </w:rPr>
            </w:pPr>
            <w:r>
              <w:rPr>
                <w:rFonts w:cstheme="minorHAnsi"/>
                <w:bCs/>
                <w:sz w:val="20"/>
                <w:szCs w:val="20"/>
              </w:rPr>
              <w:t xml:space="preserve">       Request comments</w:t>
            </w:r>
          </w:p>
        </w:tc>
      </w:tr>
      <w:tr w:rsidR="003653F7" w:rsidRPr="000048EA" w14:paraId="5AFA641D" w14:textId="77777777" w:rsidTr="000F087C">
        <w:trPr>
          <w:trHeight w:val="525"/>
        </w:trPr>
        <w:tc>
          <w:tcPr>
            <w:tcW w:w="4382" w:type="dxa"/>
            <w:tcBorders>
              <w:top w:val="single" w:sz="4" w:space="0" w:color="auto"/>
              <w:bottom w:val="single" w:sz="4" w:space="0" w:color="auto"/>
            </w:tcBorders>
          </w:tcPr>
          <w:p w14:paraId="3E2B3992" w14:textId="050EA463" w:rsidR="003653F7" w:rsidRPr="00556A6F" w:rsidRDefault="003653F7" w:rsidP="000F087C">
            <w:pPr>
              <w:rPr>
                <w:rFonts w:cstheme="minorHAnsi"/>
                <w:color w:val="000000" w:themeColor="text1"/>
                <w:sz w:val="20"/>
                <w:szCs w:val="20"/>
              </w:rPr>
            </w:pPr>
            <w:r w:rsidRPr="00556A6F">
              <w:rPr>
                <w:rFonts w:cstheme="minorHAnsi"/>
                <w:color w:val="000000" w:themeColor="text1"/>
                <w:sz w:val="20"/>
                <w:szCs w:val="20"/>
              </w:rPr>
              <w:t>ERM – ASN project</w:t>
            </w:r>
          </w:p>
        </w:tc>
        <w:tc>
          <w:tcPr>
            <w:tcW w:w="4752" w:type="dxa"/>
            <w:tcBorders>
              <w:top w:val="single" w:sz="4" w:space="0" w:color="auto"/>
              <w:bottom w:val="single" w:sz="4" w:space="0" w:color="auto"/>
            </w:tcBorders>
          </w:tcPr>
          <w:p w14:paraId="1B4C58E1" w14:textId="5B48DEBD" w:rsidR="003653F7" w:rsidRPr="003653F7" w:rsidRDefault="003653F7" w:rsidP="000F087C">
            <w:pPr>
              <w:rPr>
                <w:rFonts w:cstheme="minorHAnsi"/>
                <w:color w:val="00B050"/>
                <w:sz w:val="20"/>
                <w:szCs w:val="20"/>
              </w:rPr>
            </w:pPr>
            <w:r>
              <w:rPr>
                <w:rFonts w:cstheme="minorHAnsi"/>
                <w:color w:val="00B050"/>
                <w:sz w:val="20"/>
                <w:szCs w:val="20"/>
              </w:rPr>
              <w:t xml:space="preserve">      </w:t>
            </w:r>
            <w:r w:rsidR="00556A6F">
              <w:rPr>
                <w:rFonts w:cstheme="minorHAnsi"/>
                <w:bCs/>
                <w:sz w:val="20"/>
                <w:szCs w:val="20"/>
              </w:rPr>
              <w:t xml:space="preserve"> Request comments</w:t>
            </w:r>
          </w:p>
        </w:tc>
      </w:tr>
    </w:tbl>
    <w:p w14:paraId="4ED2C405" w14:textId="77777777" w:rsidR="001656E9" w:rsidRDefault="001656E9" w:rsidP="00095BEF">
      <w:pPr>
        <w:rPr>
          <w:rFonts w:cstheme="minorHAnsi"/>
          <w:b/>
          <w:u w:val="single"/>
        </w:rPr>
      </w:pPr>
    </w:p>
    <w:p w14:paraId="3039A938" w14:textId="7572C3E9" w:rsidR="00A276B3" w:rsidRPr="00E41DBF" w:rsidRDefault="00E116AD" w:rsidP="00095BEF">
      <w:pPr>
        <w:rPr>
          <w:rFonts w:cstheme="minorHAnsi"/>
          <w:b/>
          <w:color w:val="FF0000"/>
        </w:rPr>
      </w:pPr>
      <w:r w:rsidRPr="00937F4A">
        <w:rPr>
          <w:rFonts w:cstheme="minorHAnsi"/>
          <w:b/>
          <w:u w:val="single"/>
        </w:rPr>
        <w:t>Bailiff</w:t>
      </w:r>
      <w:r w:rsidR="00A276B3" w:rsidRPr="00937F4A">
        <w:rPr>
          <w:rFonts w:cstheme="minorHAnsi"/>
          <w:b/>
          <w:u w:val="single"/>
        </w:rPr>
        <w:t xml:space="preserve"> Report</w:t>
      </w:r>
    </w:p>
    <w:p w14:paraId="492BD7BE" w14:textId="0F035406" w:rsidR="00937F4A" w:rsidRPr="00937F4A" w:rsidRDefault="006E0BB9" w:rsidP="00937F4A">
      <w:pPr>
        <w:rPr>
          <w:rFonts w:ascii="Calibri" w:hAnsi="Calibri"/>
        </w:rPr>
      </w:pPr>
      <w:r w:rsidRPr="00937F4A">
        <w:rPr>
          <w:rFonts w:ascii="Calibri" w:hAnsi="Calibri"/>
        </w:rPr>
        <w:t xml:space="preserve">The Bailiff reported it had been </w:t>
      </w:r>
      <w:r w:rsidR="00484276" w:rsidRPr="00937F4A">
        <w:rPr>
          <w:rFonts w:ascii="Calibri" w:hAnsi="Calibri"/>
        </w:rPr>
        <w:t xml:space="preserve">a </w:t>
      </w:r>
      <w:r w:rsidR="009B2FE0">
        <w:rPr>
          <w:rFonts w:ascii="Calibri" w:hAnsi="Calibri"/>
        </w:rPr>
        <w:t xml:space="preserve">very quiet year. </w:t>
      </w:r>
    </w:p>
    <w:p w14:paraId="6DC919FC" w14:textId="77777777" w:rsidR="00B03110" w:rsidRDefault="00B03110" w:rsidP="00095BEF">
      <w:pPr>
        <w:rPr>
          <w:rFonts w:ascii="Calibri" w:hAnsi="Calibri"/>
          <w:color w:val="FF0000"/>
        </w:rPr>
      </w:pPr>
    </w:p>
    <w:p w14:paraId="09E7EE26" w14:textId="6C8527B7" w:rsidR="002B3D5E" w:rsidRPr="00B03110" w:rsidRDefault="00BA18AB" w:rsidP="00095BEF">
      <w:pPr>
        <w:rPr>
          <w:rFonts w:cstheme="minorHAnsi"/>
          <w:b/>
          <w:u w:val="single"/>
        </w:rPr>
      </w:pPr>
      <w:r w:rsidRPr="00B03110">
        <w:rPr>
          <w:rFonts w:cstheme="minorHAnsi"/>
          <w:b/>
          <w:u w:val="single"/>
        </w:rPr>
        <w:t>Incidents</w:t>
      </w:r>
    </w:p>
    <w:p w14:paraId="2BB16130" w14:textId="0AFBA853" w:rsidR="00A82064" w:rsidRDefault="001144C0" w:rsidP="00E77DB9">
      <w:pPr>
        <w:spacing w:after="160" w:line="259" w:lineRule="auto"/>
      </w:pPr>
      <w:r w:rsidRPr="00B03110">
        <w:rPr>
          <w:rFonts w:cstheme="minorHAnsi"/>
        </w:rPr>
        <w:t>Red Skin Disease (RSD)</w:t>
      </w:r>
      <w:r w:rsidR="005C2D64" w:rsidRPr="00B03110">
        <w:rPr>
          <w:rFonts w:ascii="Calibri" w:hAnsi="Calibri" w:cs="Calibri"/>
        </w:rPr>
        <w:t xml:space="preserve"> - </w:t>
      </w:r>
      <w:r w:rsidR="009B2FE0" w:rsidRPr="009B2FE0">
        <w:rPr>
          <w:rFonts w:ascii="Calibri" w:eastAsia="Calibri" w:hAnsi="Calibri" w:cs="Calibri"/>
        </w:rPr>
        <w:t xml:space="preserve">The University of Aberdeen project on Saprolegnia which is being led by Prof van West </w:t>
      </w:r>
      <w:r w:rsidR="009B2FE0">
        <w:rPr>
          <w:rFonts w:ascii="Calibri" w:eastAsia="Calibri" w:hAnsi="Calibri" w:cs="Calibri"/>
        </w:rPr>
        <w:t xml:space="preserve">got </w:t>
      </w:r>
      <w:r w:rsidR="009B2FE0" w:rsidRPr="009B2FE0">
        <w:rPr>
          <w:rFonts w:ascii="Calibri" w:eastAsia="Calibri" w:hAnsi="Calibri" w:cs="Calibri"/>
        </w:rPr>
        <w:t xml:space="preserve">underway. On behalf of the Board, </w:t>
      </w:r>
      <w:r w:rsidR="00E77DB9">
        <w:rPr>
          <w:rFonts w:ascii="Calibri" w:eastAsia="Calibri" w:hAnsi="Calibri" w:cs="Calibri"/>
        </w:rPr>
        <w:t>the consultant</w:t>
      </w:r>
      <w:r w:rsidR="009B2FE0" w:rsidRPr="009B2FE0">
        <w:rPr>
          <w:rFonts w:ascii="Calibri" w:eastAsia="Calibri" w:hAnsi="Calibri" w:cs="Calibri"/>
        </w:rPr>
        <w:t xml:space="preserve"> committed to obtaining bi-weekly water samples and supporting environmental information from the Rivers Wick, Thurso and Forss for a period o</w:t>
      </w:r>
      <w:r w:rsidR="00E77DB9">
        <w:rPr>
          <w:rFonts w:ascii="Calibri" w:eastAsia="Calibri" w:hAnsi="Calibri" w:cs="Calibri"/>
        </w:rPr>
        <w:t>f</w:t>
      </w:r>
      <w:r w:rsidR="009B2FE0" w:rsidRPr="009B2FE0">
        <w:rPr>
          <w:rFonts w:ascii="Calibri" w:eastAsia="Calibri" w:hAnsi="Calibri" w:cs="Calibri"/>
        </w:rPr>
        <w:t xml:space="preserve"> one year</w:t>
      </w:r>
      <w:r w:rsidR="00E77DB9">
        <w:rPr>
          <w:rFonts w:ascii="Calibri" w:eastAsia="Calibri" w:hAnsi="Calibri" w:cs="Calibri"/>
        </w:rPr>
        <w:t xml:space="preserve">. </w:t>
      </w:r>
      <w:r w:rsidR="009B2FE0">
        <w:t xml:space="preserve">Sampling </w:t>
      </w:r>
      <w:r w:rsidR="00E77DB9">
        <w:t xml:space="preserve">was </w:t>
      </w:r>
      <w:r w:rsidR="009B2FE0">
        <w:t xml:space="preserve">carried out on a regular basis and </w:t>
      </w:r>
      <w:r w:rsidR="00E77DB9">
        <w:t xml:space="preserve">went </w:t>
      </w:r>
      <w:r w:rsidR="009B2FE0">
        <w:t>well, with minor issues this year in comparison to previous years</w:t>
      </w:r>
    </w:p>
    <w:p w14:paraId="733F668E" w14:textId="28F80F82" w:rsidR="00B03110" w:rsidRPr="005A63F2" w:rsidRDefault="00B03110" w:rsidP="009B2FE0">
      <w:pPr>
        <w:rPr>
          <w:rFonts w:cstheme="minorHAnsi"/>
          <w:b/>
          <w:szCs w:val="20"/>
        </w:rPr>
      </w:pPr>
      <w:r w:rsidRPr="00E41DBF">
        <w:rPr>
          <w:b/>
          <w:bCs/>
        </w:rPr>
        <w:t>Roach in Wick River</w:t>
      </w:r>
      <w:r w:rsidR="00E77DB9">
        <w:rPr>
          <w:b/>
          <w:bCs/>
        </w:rPr>
        <w:t xml:space="preserve"> - </w:t>
      </w:r>
      <w:r w:rsidR="00E77DB9">
        <w:rPr>
          <w:rFonts w:cstheme="minorHAnsi"/>
        </w:rPr>
        <w:t>Roach were reported in the Wick catchment. eDNA samples had been obtained to pinpoint where the roach are and if they are the only exotic species present. The samples were analysed by UHI in Inverness</w:t>
      </w:r>
    </w:p>
    <w:p w14:paraId="716381F5" w14:textId="77777777" w:rsidR="00B03110" w:rsidRDefault="00B03110" w:rsidP="00095BEF">
      <w:pPr>
        <w:rPr>
          <w:rFonts w:cstheme="minorHAnsi"/>
          <w:b/>
          <w:color w:val="FF0000"/>
          <w:szCs w:val="20"/>
        </w:rPr>
      </w:pPr>
    </w:p>
    <w:p w14:paraId="7B9265AA" w14:textId="77777777" w:rsidR="007D2B0A" w:rsidRPr="00C86723" w:rsidRDefault="00B66CB8" w:rsidP="00B66CB8">
      <w:pPr>
        <w:rPr>
          <w:rFonts w:ascii="Calibri" w:hAnsi="Calibri" w:cs="Calibri"/>
          <w:b/>
          <w:bCs/>
          <w:u w:val="single"/>
        </w:rPr>
      </w:pPr>
      <w:r w:rsidRPr="00C86723">
        <w:rPr>
          <w:rFonts w:ascii="Calibri" w:hAnsi="Calibri" w:cs="Calibri"/>
          <w:b/>
          <w:bCs/>
          <w:u w:val="single"/>
        </w:rPr>
        <w:t>Tormsdale Wind Farm</w:t>
      </w:r>
    </w:p>
    <w:p w14:paraId="0CA97423" w14:textId="1F969157" w:rsidR="00B66CB8" w:rsidRPr="00C86723" w:rsidRDefault="00C55B95" w:rsidP="00B66CB8">
      <w:pPr>
        <w:rPr>
          <w:rFonts w:ascii="Calibri" w:hAnsi="Calibri" w:cs="Calibri"/>
        </w:rPr>
      </w:pPr>
      <w:r w:rsidRPr="00C86723">
        <w:rPr>
          <w:rFonts w:ascii="Calibri" w:hAnsi="Calibri" w:cs="Calibri"/>
        </w:rPr>
        <w:t>The boards</w:t>
      </w:r>
      <w:r w:rsidR="00F26165" w:rsidRPr="00C86723">
        <w:rPr>
          <w:rFonts w:ascii="Calibri" w:hAnsi="Calibri" w:cs="Calibri"/>
        </w:rPr>
        <w:t xml:space="preserve"> co</w:t>
      </w:r>
      <w:r w:rsidRPr="00C86723">
        <w:rPr>
          <w:rFonts w:ascii="Calibri" w:hAnsi="Calibri" w:cs="Calibri"/>
        </w:rPr>
        <w:t>n</w:t>
      </w:r>
      <w:r w:rsidR="00F26165" w:rsidRPr="00C86723">
        <w:rPr>
          <w:rFonts w:ascii="Calibri" w:hAnsi="Calibri" w:cs="Calibri"/>
        </w:rPr>
        <w:t>s</w:t>
      </w:r>
      <w:r w:rsidRPr="00C86723">
        <w:rPr>
          <w:rFonts w:ascii="Calibri" w:hAnsi="Calibri" w:cs="Calibri"/>
        </w:rPr>
        <w:t>ultant</w:t>
      </w:r>
      <w:r w:rsidR="00F26165" w:rsidRPr="00C86723">
        <w:rPr>
          <w:rFonts w:ascii="Calibri" w:hAnsi="Calibri" w:cs="Calibri"/>
        </w:rPr>
        <w:t xml:space="preserve"> made </w:t>
      </w:r>
      <w:r w:rsidRPr="00C86723">
        <w:rPr>
          <w:rFonts w:ascii="Calibri" w:hAnsi="Calibri" w:cs="Calibri"/>
        </w:rPr>
        <w:t xml:space="preserve">formal </w:t>
      </w:r>
      <w:r w:rsidR="00F26165" w:rsidRPr="00C86723">
        <w:rPr>
          <w:rFonts w:ascii="Calibri" w:hAnsi="Calibri" w:cs="Calibri"/>
        </w:rPr>
        <w:t>rep</w:t>
      </w:r>
      <w:r w:rsidRPr="00C86723">
        <w:rPr>
          <w:rFonts w:ascii="Calibri" w:hAnsi="Calibri" w:cs="Calibri"/>
        </w:rPr>
        <w:t>resentation</w:t>
      </w:r>
      <w:r w:rsidR="00F26165" w:rsidRPr="00C86723">
        <w:rPr>
          <w:rFonts w:ascii="Calibri" w:hAnsi="Calibri" w:cs="Calibri"/>
        </w:rPr>
        <w:t xml:space="preserve"> to nat</w:t>
      </w:r>
      <w:r w:rsidRPr="00C86723">
        <w:rPr>
          <w:rFonts w:ascii="Calibri" w:hAnsi="Calibri" w:cs="Calibri"/>
        </w:rPr>
        <w:t>ure</w:t>
      </w:r>
      <w:r w:rsidR="00F26165" w:rsidRPr="00C86723">
        <w:rPr>
          <w:rFonts w:ascii="Calibri" w:hAnsi="Calibri" w:cs="Calibri"/>
        </w:rPr>
        <w:t xml:space="preserve"> </w:t>
      </w:r>
      <w:r w:rsidRPr="00C86723">
        <w:rPr>
          <w:rFonts w:ascii="Calibri" w:hAnsi="Calibri" w:cs="Calibri"/>
        </w:rPr>
        <w:t>Scotland.</w:t>
      </w:r>
      <w:r w:rsidR="00F26165" w:rsidRPr="00C86723">
        <w:rPr>
          <w:rFonts w:ascii="Calibri" w:hAnsi="Calibri" w:cs="Calibri"/>
        </w:rPr>
        <w:t xml:space="preserve"> </w:t>
      </w:r>
      <w:r w:rsidRPr="00C86723">
        <w:rPr>
          <w:rFonts w:ascii="Calibri" w:hAnsi="Calibri" w:cs="Calibri"/>
        </w:rPr>
        <w:t xml:space="preserve">John Thurso and Simon Laird withdrew themselves from any engagement with the board to do with the matter. </w:t>
      </w:r>
      <w:r w:rsidR="00F26165" w:rsidRPr="00C86723">
        <w:rPr>
          <w:rFonts w:ascii="Calibri" w:hAnsi="Calibri" w:cs="Calibri"/>
        </w:rPr>
        <w:t xml:space="preserve"> </w:t>
      </w:r>
      <w:r w:rsidR="00BC0648" w:rsidRPr="00C86723">
        <w:rPr>
          <w:rFonts w:ascii="Calibri" w:hAnsi="Calibri" w:cs="Calibri"/>
        </w:rPr>
        <w:t xml:space="preserve">A subcommittee met a few times during the year to discuss how the Board should proceed, putting any discussion points forward to the board for approval. </w:t>
      </w:r>
    </w:p>
    <w:p w14:paraId="0274CF51" w14:textId="77777777" w:rsidR="00B66CB8" w:rsidRPr="0091657D" w:rsidRDefault="00B66CB8" w:rsidP="00095BEF">
      <w:pPr>
        <w:rPr>
          <w:rFonts w:cstheme="minorHAnsi"/>
          <w:b/>
          <w:color w:val="FF0000"/>
          <w:szCs w:val="20"/>
        </w:rPr>
      </w:pPr>
    </w:p>
    <w:p w14:paraId="03A10326" w14:textId="51DD4F70" w:rsidR="00731C47" w:rsidRPr="00F34011" w:rsidRDefault="00731C47" w:rsidP="00095BEF">
      <w:pPr>
        <w:rPr>
          <w:rFonts w:cstheme="minorHAnsi"/>
          <w:b/>
          <w:color w:val="000000" w:themeColor="text1"/>
          <w:szCs w:val="20"/>
        </w:rPr>
      </w:pPr>
      <w:r w:rsidRPr="00F34011">
        <w:rPr>
          <w:rFonts w:cstheme="minorHAnsi"/>
          <w:b/>
          <w:color w:val="000000" w:themeColor="text1"/>
          <w:szCs w:val="20"/>
        </w:rPr>
        <w:t>2</w:t>
      </w:r>
      <w:r w:rsidRPr="00F34011">
        <w:rPr>
          <w:rFonts w:cstheme="minorHAnsi"/>
          <w:b/>
          <w:color w:val="000000" w:themeColor="text1"/>
          <w:szCs w:val="20"/>
          <w:u w:val="single"/>
        </w:rPr>
        <w:t>.  GOVERNANCE</w:t>
      </w:r>
    </w:p>
    <w:p w14:paraId="12E37917" w14:textId="4B9DC985" w:rsidR="002B3D5E" w:rsidRPr="00F34011" w:rsidRDefault="00D617C9" w:rsidP="00095BEF">
      <w:pPr>
        <w:rPr>
          <w:rFonts w:cstheme="minorHAnsi"/>
          <w:b/>
          <w:color w:val="000000" w:themeColor="text1"/>
          <w:sz w:val="10"/>
          <w:szCs w:val="10"/>
          <w:u w:val="single"/>
        </w:rPr>
      </w:pPr>
      <w:r w:rsidRPr="00F34011">
        <w:rPr>
          <w:rFonts w:cstheme="minorHAnsi"/>
          <w:b/>
          <w:color w:val="000000" w:themeColor="text1"/>
          <w:u w:val="single"/>
        </w:rPr>
        <w:t xml:space="preserve">The </w:t>
      </w:r>
      <w:r w:rsidR="006A2DA1" w:rsidRPr="00F34011">
        <w:rPr>
          <w:rFonts w:cstheme="minorHAnsi"/>
          <w:b/>
          <w:color w:val="000000" w:themeColor="text1"/>
          <w:u w:val="single"/>
        </w:rPr>
        <w:t>Board</w:t>
      </w:r>
    </w:p>
    <w:p w14:paraId="758628AE" w14:textId="77777777" w:rsidR="00D617C9" w:rsidRPr="00F34011" w:rsidRDefault="00D617C9" w:rsidP="00D617C9">
      <w:pPr>
        <w:pStyle w:val="NoSpacing"/>
        <w:rPr>
          <w:color w:val="000000" w:themeColor="text1"/>
        </w:rPr>
      </w:pPr>
      <w:r w:rsidRPr="00F34011">
        <w:rPr>
          <w:color w:val="000000" w:themeColor="text1"/>
        </w:rPr>
        <w:t>The Board seeks to follow best practice in good governance and in particular to adhere to the Code of Conduct for District Fishery boards in addition to the requirements of statute.</w:t>
      </w:r>
    </w:p>
    <w:p w14:paraId="36D38EC0" w14:textId="4D78815C" w:rsidR="00D617C9" w:rsidRPr="00F34011" w:rsidRDefault="00D617C9" w:rsidP="00D617C9">
      <w:pPr>
        <w:pStyle w:val="NoSpacing"/>
        <w:rPr>
          <w:color w:val="000000" w:themeColor="text1"/>
        </w:rPr>
      </w:pPr>
      <w:r w:rsidRPr="00F34011">
        <w:rPr>
          <w:color w:val="000000" w:themeColor="text1"/>
        </w:rPr>
        <w:t>In 20</w:t>
      </w:r>
      <w:r w:rsidR="00707376" w:rsidRPr="00F34011">
        <w:rPr>
          <w:color w:val="000000" w:themeColor="text1"/>
        </w:rPr>
        <w:t>2</w:t>
      </w:r>
      <w:r w:rsidR="006D12E8">
        <w:rPr>
          <w:color w:val="000000" w:themeColor="text1"/>
        </w:rPr>
        <w:t>4</w:t>
      </w:r>
      <w:r w:rsidR="00707376" w:rsidRPr="00F34011">
        <w:rPr>
          <w:color w:val="000000" w:themeColor="text1"/>
        </w:rPr>
        <w:t xml:space="preserve"> </w:t>
      </w:r>
      <w:r w:rsidRPr="00F34011">
        <w:rPr>
          <w:color w:val="000000" w:themeColor="text1"/>
        </w:rPr>
        <w:t xml:space="preserve">the board held its customary 4 meetings in March, June, August and </w:t>
      </w:r>
      <w:r w:rsidR="006D12E8">
        <w:rPr>
          <w:color w:val="000000" w:themeColor="text1"/>
        </w:rPr>
        <w:t>November</w:t>
      </w:r>
      <w:r w:rsidRPr="00F34011">
        <w:rPr>
          <w:color w:val="000000" w:themeColor="text1"/>
        </w:rPr>
        <w:t xml:space="preserve">. All meetings are publicised on </w:t>
      </w:r>
      <w:r w:rsidR="001144C0" w:rsidRPr="00F34011">
        <w:rPr>
          <w:color w:val="000000" w:themeColor="text1"/>
        </w:rPr>
        <w:t>the</w:t>
      </w:r>
      <w:r w:rsidRPr="00F34011">
        <w:rPr>
          <w:color w:val="000000" w:themeColor="text1"/>
        </w:rPr>
        <w:t xml:space="preserve"> website and open to the public. Minutes are published on the website as soon as practicable after the meetings. </w:t>
      </w:r>
    </w:p>
    <w:p w14:paraId="6D18392F" w14:textId="77777777" w:rsidR="00D617C9" w:rsidRPr="00F34011" w:rsidRDefault="00D617C9" w:rsidP="00D617C9">
      <w:pPr>
        <w:pStyle w:val="NoSpacing"/>
        <w:rPr>
          <w:color w:val="000000" w:themeColor="text1"/>
        </w:rPr>
      </w:pPr>
      <w:r w:rsidRPr="00F34011">
        <w:rPr>
          <w:color w:val="000000" w:themeColor="text1"/>
        </w:rPr>
        <w:t>The board conducts its meetings in accordance with best practice and in particular asks its members to adhere to the code of good conduct for board members in public life. A register of interests is maintained and reviewed regularly.</w:t>
      </w:r>
    </w:p>
    <w:p w14:paraId="33092EB9" w14:textId="2B8E956C" w:rsidR="00FE322C" w:rsidRPr="00F34011" w:rsidRDefault="00D617C9" w:rsidP="00D617C9">
      <w:pPr>
        <w:pStyle w:val="NoSpacing"/>
        <w:rPr>
          <w:color w:val="000000" w:themeColor="text1"/>
        </w:rPr>
      </w:pPr>
      <w:r w:rsidRPr="00F34011">
        <w:rPr>
          <w:color w:val="000000" w:themeColor="text1"/>
        </w:rPr>
        <w:t>As required by statute the board holds an annual proprietors</w:t>
      </w:r>
      <w:r w:rsidR="00DB56D4" w:rsidRPr="00F34011">
        <w:rPr>
          <w:color w:val="000000" w:themeColor="text1"/>
        </w:rPr>
        <w:t>’</w:t>
      </w:r>
      <w:r w:rsidRPr="00F34011">
        <w:rPr>
          <w:color w:val="000000" w:themeColor="text1"/>
        </w:rPr>
        <w:t xml:space="preserve"> meeting and an annual public meeting which is advertised and whose minutes are published.</w:t>
      </w:r>
    </w:p>
    <w:p w14:paraId="7943F655" w14:textId="207491C6" w:rsidR="00D617C9" w:rsidRPr="00F34011" w:rsidRDefault="00D617C9" w:rsidP="00D617C9">
      <w:pPr>
        <w:pStyle w:val="NoSpacing"/>
        <w:rPr>
          <w:color w:val="000000" w:themeColor="text1"/>
        </w:rPr>
      </w:pPr>
      <w:r w:rsidRPr="00F34011">
        <w:rPr>
          <w:color w:val="000000" w:themeColor="text1"/>
        </w:rPr>
        <w:t>The board publishes all data from its research activities on its website as soon as it is practicable to do so and in particular data regarding its electrofishing programmes of juvenile stocks.</w:t>
      </w:r>
    </w:p>
    <w:p w14:paraId="5D68E41A" w14:textId="77777777" w:rsidR="00994813" w:rsidRPr="0091657D" w:rsidRDefault="00994813" w:rsidP="00095BEF">
      <w:pPr>
        <w:rPr>
          <w:rFonts w:cstheme="minorHAnsi"/>
          <w:b/>
          <w:color w:val="FF0000"/>
        </w:rPr>
      </w:pPr>
    </w:p>
    <w:p w14:paraId="23287416" w14:textId="77777777" w:rsidR="00B03110" w:rsidRDefault="00B03110" w:rsidP="00095BEF">
      <w:pPr>
        <w:rPr>
          <w:rFonts w:cstheme="minorHAnsi"/>
          <w:b/>
          <w:color w:val="000000" w:themeColor="text1"/>
          <w:u w:val="single"/>
        </w:rPr>
      </w:pPr>
    </w:p>
    <w:p w14:paraId="04A2B33C" w14:textId="77777777" w:rsidR="006562EB" w:rsidRDefault="006562EB" w:rsidP="00095BEF">
      <w:pPr>
        <w:rPr>
          <w:rFonts w:cstheme="minorHAnsi"/>
          <w:b/>
          <w:color w:val="000000" w:themeColor="text1"/>
          <w:u w:val="single"/>
        </w:rPr>
      </w:pPr>
    </w:p>
    <w:p w14:paraId="7957E4C5" w14:textId="77777777" w:rsidR="006562EB" w:rsidRDefault="006562EB" w:rsidP="00095BEF">
      <w:pPr>
        <w:rPr>
          <w:rFonts w:cstheme="minorHAnsi"/>
          <w:b/>
          <w:color w:val="000000" w:themeColor="text1"/>
          <w:u w:val="single"/>
        </w:rPr>
      </w:pPr>
    </w:p>
    <w:p w14:paraId="1524C0BE" w14:textId="70C2B99E" w:rsidR="0083075B" w:rsidRPr="00F34011" w:rsidRDefault="0083075B" w:rsidP="00095BEF">
      <w:pPr>
        <w:rPr>
          <w:rFonts w:cstheme="minorHAnsi"/>
          <w:color w:val="000000" w:themeColor="text1"/>
          <w:u w:val="single"/>
        </w:rPr>
      </w:pPr>
      <w:r w:rsidRPr="00F34011">
        <w:rPr>
          <w:rFonts w:cstheme="minorHAnsi"/>
          <w:b/>
          <w:color w:val="000000" w:themeColor="text1"/>
          <w:u w:val="single"/>
        </w:rPr>
        <w:lastRenderedPageBreak/>
        <w:t>Data Protection</w:t>
      </w:r>
    </w:p>
    <w:p w14:paraId="5FF1C6AC" w14:textId="4306F1E4" w:rsidR="00A02CD4" w:rsidRPr="00F34011" w:rsidRDefault="00E67EBD" w:rsidP="00095BEF">
      <w:pPr>
        <w:rPr>
          <w:rFonts w:cstheme="minorHAnsi"/>
          <w:color w:val="000000" w:themeColor="text1"/>
        </w:rPr>
      </w:pPr>
      <w:r w:rsidRPr="00F34011">
        <w:rPr>
          <w:rFonts w:cstheme="minorHAnsi"/>
          <w:color w:val="000000" w:themeColor="text1"/>
        </w:rPr>
        <w:t>The board</w:t>
      </w:r>
      <w:r w:rsidR="00F066B9" w:rsidRPr="00F34011">
        <w:rPr>
          <w:rFonts w:cstheme="minorHAnsi"/>
          <w:color w:val="000000" w:themeColor="text1"/>
        </w:rPr>
        <w:t xml:space="preserve"> is</w:t>
      </w:r>
      <w:r w:rsidRPr="00F34011">
        <w:rPr>
          <w:rFonts w:cstheme="minorHAnsi"/>
          <w:color w:val="000000" w:themeColor="text1"/>
        </w:rPr>
        <w:t xml:space="preserve"> </w:t>
      </w:r>
      <w:r w:rsidR="003C1E5E" w:rsidRPr="00F34011">
        <w:rPr>
          <w:rFonts w:cstheme="minorHAnsi"/>
          <w:color w:val="000000" w:themeColor="text1"/>
        </w:rPr>
        <w:t>registered with the Information Commissioner’s Office</w:t>
      </w:r>
      <w:r w:rsidR="00032A39" w:rsidRPr="00F34011">
        <w:rPr>
          <w:rFonts w:cstheme="minorHAnsi"/>
          <w:color w:val="000000" w:themeColor="text1"/>
        </w:rPr>
        <w:t xml:space="preserve"> under the Data Protection Act</w:t>
      </w:r>
      <w:r w:rsidR="00387295" w:rsidRPr="00F34011">
        <w:rPr>
          <w:rFonts w:cstheme="minorHAnsi"/>
          <w:color w:val="000000" w:themeColor="text1"/>
        </w:rPr>
        <w:t xml:space="preserve"> (Ref</w:t>
      </w:r>
      <w:r w:rsidR="004736E0" w:rsidRPr="00F34011">
        <w:rPr>
          <w:rFonts w:cstheme="minorHAnsi"/>
          <w:color w:val="000000" w:themeColor="text1"/>
        </w:rPr>
        <w:t xml:space="preserve">. </w:t>
      </w:r>
      <w:r w:rsidR="00387295" w:rsidRPr="00F34011">
        <w:rPr>
          <w:rFonts w:cstheme="minorHAnsi"/>
          <w:color w:val="000000" w:themeColor="text1"/>
        </w:rPr>
        <w:t>No ZA427263)</w:t>
      </w:r>
      <w:r w:rsidR="00032A39" w:rsidRPr="00F34011">
        <w:rPr>
          <w:rFonts w:cstheme="minorHAnsi"/>
          <w:color w:val="000000" w:themeColor="text1"/>
        </w:rPr>
        <w:t xml:space="preserve">. </w:t>
      </w:r>
      <w:r w:rsidR="00F066B9" w:rsidRPr="00F34011">
        <w:rPr>
          <w:rFonts w:cstheme="minorHAnsi"/>
          <w:color w:val="000000" w:themeColor="text1"/>
        </w:rPr>
        <w:t xml:space="preserve"> </w:t>
      </w:r>
      <w:r w:rsidR="00505B79" w:rsidRPr="00F34011">
        <w:rPr>
          <w:rFonts w:cstheme="minorHAnsi"/>
          <w:color w:val="000000" w:themeColor="text1"/>
        </w:rPr>
        <w:t xml:space="preserve">Our </w:t>
      </w:r>
      <w:r w:rsidR="00722D42" w:rsidRPr="00F34011">
        <w:rPr>
          <w:rFonts w:cstheme="minorHAnsi"/>
          <w:color w:val="000000" w:themeColor="text1"/>
        </w:rPr>
        <w:t>P</w:t>
      </w:r>
      <w:r w:rsidR="00032A39" w:rsidRPr="00F34011">
        <w:rPr>
          <w:rFonts w:cstheme="minorHAnsi"/>
          <w:color w:val="000000" w:themeColor="text1"/>
        </w:rPr>
        <w:t xml:space="preserve">rivacy Statement </w:t>
      </w:r>
      <w:r w:rsidR="00722D42" w:rsidRPr="00F34011">
        <w:rPr>
          <w:rFonts w:cstheme="minorHAnsi"/>
          <w:color w:val="000000" w:themeColor="text1"/>
        </w:rPr>
        <w:t>and Data Handling Policy are set out on the website and will be kept under annual review.</w:t>
      </w:r>
      <w:r w:rsidR="00505B79" w:rsidRPr="00F34011">
        <w:rPr>
          <w:rFonts w:cstheme="minorHAnsi"/>
          <w:color w:val="000000" w:themeColor="text1"/>
        </w:rPr>
        <w:t xml:space="preserve">  The Clerk is the nominated Data Protection </w:t>
      </w:r>
      <w:r w:rsidR="00B06B5D" w:rsidRPr="00F34011">
        <w:rPr>
          <w:rFonts w:cstheme="minorHAnsi"/>
          <w:color w:val="000000" w:themeColor="text1"/>
        </w:rPr>
        <w:t>Officer and first point of contact in the event of enquiries.</w:t>
      </w:r>
      <w:r w:rsidR="00722D42" w:rsidRPr="00F34011">
        <w:rPr>
          <w:rFonts w:cstheme="minorHAnsi"/>
          <w:color w:val="000000" w:themeColor="text1"/>
        </w:rPr>
        <w:t xml:space="preserve">  </w:t>
      </w:r>
    </w:p>
    <w:p w14:paraId="7C7A84C7" w14:textId="77777777" w:rsidR="002128B0" w:rsidRPr="0091657D" w:rsidRDefault="002128B0" w:rsidP="00095BEF">
      <w:pPr>
        <w:rPr>
          <w:rFonts w:cstheme="minorHAnsi"/>
          <w:color w:val="FF0000"/>
        </w:rPr>
      </w:pPr>
    </w:p>
    <w:p w14:paraId="08509A13" w14:textId="427D6754" w:rsidR="00097515" w:rsidRPr="008D3B5B" w:rsidRDefault="00097515" w:rsidP="00095BEF">
      <w:pPr>
        <w:rPr>
          <w:rFonts w:cstheme="minorHAnsi"/>
          <w:b/>
        </w:rPr>
      </w:pPr>
      <w:r w:rsidRPr="008D3B5B">
        <w:rPr>
          <w:rFonts w:cstheme="minorHAnsi"/>
          <w:b/>
          <w:u w:val="single"/>
        </w:rPr>
        <w:t>Membership of Fisheries Management Scotland (FMS</w:t>
      </w:r>
      <w:r w:rsidR="00C321C9" w:rsidRPr="008D3B5B">
        <w:rPr>
          <w:rFonts w:cstheme="minorHAnsi"/>
          <w:b/>
          <w:u w:val="single"/>
        </w:rPr>
        <w:t>, formerly ASFB</w:t>
      </w:r>
      <w:r w:rsidR="00C321C9" w:rsidRPr="008D3B5B">
        <w:rPr>
          <w:rFonts w:cstheme="minorHAnsi"/>
          <w:b/>
        </w:rPr>
        <w:t>)</w:t>
      </w:r>
    </w:p>
    <w:p w14:paraId="3BA92ACB" w14:textId="32997308" w:rsidR="002B3D5E" w:rsidRPr="008D3B5B" w:rsidRDefault="00484276" w:rsidP="00095BEF">
      <w:pPr>
        <w:rPr>
          <w:rFonts w:cstheme="minorHAnsi"/>
        </w:rPr>
      </w:pPr>
      <w:r w:rsidRPr="008D3B5B">
        <w:rPr>
          <w:rFonts w:cstheme="minorHAnsi"/>
        </w:rPr>
        <w:t>The Boards fee for 202</w:t>
      </w:r>
      <w:r w:rsidR="006D12E8">
        <w:rPr>
          <w:rFonts w:cstheme="minorHAnsi"/>
        </w:rPr>
        <w:t>5</w:t>
      </w:r>
      <w:r w:rsidRPr="008D3B5B">
        <w:rPr>
          <w:rFonts w:cstheme="minorHAnsi"/>
        </w:rPr>
        <w:t xml:space="preserve"> was set at £</w:t>
      </w:r>
      <w:r w:rsidR="008D3B5B" w:rsidRPr="008D3B5B">
        <w:rPr>
          <w:rFonts w:cstheme="minorHAnsi"/>
        </w:rPr>
        <w:t>6</w:t>
      </w:r>
      <w:r w:rsidRPr="008D3B5B">
        <w:rPr>
          <w:rFonts w:cstheme="minorHAnsi"/>
        </w:rPr>
        <w:t>,</w:t>
      </w:r>
      <w:r w:rsidR="006D12E8">
        <w:rPr>
          <w:rFonts w:cstheme="minorHAnsi"/>
        </w:rPr>
        <w:t>505</w:t>
      </w:r>
      <w:r w:rsidR="00F34011" w:rsidRPr="008D3B5B">
        <w:rPr>
          <w:rFonts w:cstheme="minorHAnsi"/>
        </w:rPr>
        <w:t xml:space="preserve"> an increase from £</w:t>
      </w:r>
      <w:r w:rsidR="006D12E8">
        <w:rPr>
          <w:rFonts w:cstheme="minorHAnsi"/>
        </w:rPr>
        <w:t>6,195</w:t>
      </w:r>
      <w:r w:rsidR="00F34011" w:rsidRPr="008D3B5B">
        <w:rPr>
          <w:rFonts w:cstheme="minorHAnsi"/>
        </w:rPr>
        <w:t xml:space="preserve"> in 2</w:t>
      </w:r>
      <w:r w:rsidR="006D12E8">
        <w:rPr>
          <w:rFonts w:cstheme="minorHAnsi"/>
        </w:rPr>
        <w:t>024</w:t>
      </w:r>
    </w:p>
    <w:p w14:paraId="3E8E9B26" w14:textId="77777777" w:rsidR="000048EA" w:rsidRPr="000048EA" w:rsidRDefault="000048EA" w:rsidP="00095BEF">
      <w:pPr>
        <w:rPr>
          <w:rFonts w:cstheme="minorHAnsi"/>
          <w:color w:val="FF0000"/>
        </w:rPr>
      </w:pPr>
    </w:p>
    <w:p w14:paraId="56DB5325" w14:textId="77777777" w:rsidR="006D12E8" w:rsidRDefault="006D12E8" w:rsidP="00095BEF">
      <w:pPr>
        <w:rPr>
          <w:rFonts w:cstheme="minorHAnsi"/>
          <w:b/>
          <w:szCs w:val="20"/>
          <w:u w:val="single"/>
        </w:rPr>
      </w:pPr>
    </w:p>
    <w:p w14:paraId="3CB30F2B" w14:textId="43DED698" w:rsidR="00731C47" w:rsidRPr="000048EA" w:rsidRDefault="005B791B" w:rsidP="00095BEF">
      <w:pPr>
        <w:rPr>
          <w:rFonts w:cstheme="minorHAnsi"/>
          <w:b/>
          <w:szCs w:val="20"/>
          <w:u w:val="single"/>
        </w:rPr>
      </w:pPr>
      <w:r w:rsidRPr="000048EA">
        <w:rPr>
          <w:rFonts w:cstheme="minorHAnsi"/>
          <w:b/>
          <w:szCs w:val="20"/>
          <w:u w:val="single"/>
        </w:rPr>
        <w:t>3</w:t>
      </w:r>
      <w:r w:rsidR="00731C47" w:rsidRPr="000048EA">
        <w:rPr>
          <w:rFonts w:cstheme="minorHAnsi"/>
          <w:b/>
          <w:szCs w:val="20"/>
          <w:u w:val="single"/>
        </w:rPr>
        <w:t>.  COMPLAINTS</w:t>
      </w:r>
    </w:p>
    <w:p w14:paraId="56744E80" w14:textId="77777777" w:rsidR="00E2301C" w:rsidRPr="00F34011" w:rsidRDefault="00625DA0" w:rsidP="00095BEF">
      <w:pPr>
        <w:rPr>
          <w:rFonts w:cstheme="minorHAnsi"/>
          <w:color w:val="000000" w:themeColor="text1"/>
          <w:szCs w:val="20"/>
        </w:rPr>
      </w:pPr>
      <w:r w:rsidRPr="00F34011">
        <w:rPr>
          <w:rFonts w:cstheme="minorHAnsi"/>
          <w:color w:val="000000" w:themeColor="text1"/>
        </w:rPr>
        <w:t>No complaints were received during the year</w:t>
      </w:r>
      <w:r w:rsidR="002A0C74" w:rsidRPr="00F34011">
        <w:rPr>
          <w:rFonts w:cstheme="minorHAnsi"/>
          <w:color w:val="000000" w:themeColor="text1"/>
        </w:rPr>
        <w:t>.</w:t>
      </w:r>
      <w:r w:rsidR="001343DE" w:rsidRPr="00F34011">
        <w:rPr>
          <w:rFonts w:cstheme="minorHAnsi"/>
          <w:color w:val="000000" w:themeColor="text1"/>
          <w:szCs w:val="20"/>
        </w:rPr>
        <w:t xml:space="preserve"> </w:t>
      </w:r>
    </w:p>
    <w:p w14:paraId="77AF0013" w14:textId="59EB5B53" w:rsidR="004E33EC" w:rsidRPr="0091657D" w:rsidRDefault="004E33EC">
      <w:pPr>
        <w:rPr>
          <w:rFonts w:cstheme="minorHAnsi"/>
          <w:b/>
          <w:color w:val="FF0000"/>
        </w:rPr>
      </w:pPr>
    </w:p>
    <w:p w14:paraId="7FC7297F" w14:textId="50849048" w:rsidR="00B369FB" w:rsidRPr="00184BDA" w:rsidRDefault="005B791B" w:rsidP="001C0D33">
      <w:pPr>
        <w:rPr>
          <w:rFonts w:cstheme="minorHAnsi"/>
          <w:b/>
          <w:u w:val="single"/>
        </w:rPr>
      </w:pPr>
      <w:r w:rsidRPr="00184BDA">
        <w:rPr>
          <w:rFonts w:cstheme="minorHAnsi"/>
          <w:b/>
          <w:u w:val="single"/>
        </w:rPr>
        <w:t>4</w:t>
      </w:r>
      <w:r w:rsidR="00A2658F" w:rsidRPr="00184BDA">
        <w:rPr>
          <w:rFonts w:cstheme="minorHAnsi"/>
          <w:b/>
          <w:u w:val="single"/>
        </w:rPr>
        <w:t xml:space="preserve">.  </w:t>
      </w:r>
      <w:r w:rsidR="001C0D33" w:rsidRPr="00184BDA">
        <w:rPr>
          <w:rFonts w:cstheme="minorHAnsi"/>
          <w:b/>
          <w:u w:val="single"/>
        </w:rPr>
        <w:t>FLOW COUNTRY RIVERS TRUST</w:t>
      </w:r>
    </w:p>
    <w:p w14:paraId="514BF1AC" w14:textId="746980F6" w:rsidR="00184BDA" w:rsidRPr="00184BDA" w:rsidRDefault="00BB7752" w:rsidP="00184BDA">
      <w:pPr>
        <w:rPr>
          <w:rFonts w:ascii="Calibri" w:hAnsi="Calibri"/>
          <w:color w:val="FF0000"/>
        </w:rPr>
      </w:pPr>
      <w:r w:rsidRPr="00184BDA">
        <w:rPr>
          <w:rFonts w:ascii="Calibri" w:hAnsi="Calibri"/>
        </w:rPr>
        <w:t>The Trust’s annual report had been circulated to inform board members about recent activities and future plans</w:t>
      </w:r>
      <w:r w:rsidR="00852FAD" w:rsidRPr="00184BDA">
        <w:rPr>
          <w:rFonts w:ascii="Calibri" w:hAnsi="Calibri"/>
        </w:rPr>
        <w:t>.</w:t>
      </w:r>
      <w:r w:rsidR="00184BDA" w:rsidRPr="00184BDA">
        <w:rPr>
          <w:rFonts w:ascii="Calibri" w:hAnsi="Calibri"/>
        </w:rPr>
        <w:t xml:space="preserve"> </w:t>
      </w:r>
      <w:r w:rsidR="006D12E8">
        <w:rPr>
          <w:rFonts w:ascii="Calibri" w:hAnsi="Calibri" w:cs="Calibri"/>
        </w:rPr>
        <w:t xml:space="preserve">John Mackay stood down as Chairman and Anson </w:t>
      </w:r>
      <w:r w:rsidR="006D12E8">
        <w:rPr>
          <w:rFonts w:ascii="Calibri" w:hAnsi="Calibri"/>
          <w:bCs/>
        </w:rPr>
        <w:t>Macauslan</w:t>
      </w:r>
      <w:r w:rsidR="006D12E8">
        <w:rPr>
          <w:rFonts w:ascii="Calibri" w:hAnsi="Calibri" w:cs="Calibri"/>
        </w:rPr>
        <w:t xml:space="preserve"> was to be standing in his place.</w:t>
      </w:r>
    </w:p>
    <w:p w14:paraId="43937654" w14:textId="77777777" w:rsidR="00F47027" w:rsidRPr="00F47027" w:rsidRDefault="00F47027" w:rsidP="00095BEF">
      <w:pPr>
        <w:rPr>
          <w:rFonts w:ascii="Calibri" w:hAnsi="Calibri"/>
          <w:color w:val="FF0000"/>
        </w:rPr>
      </w:pPr>
    </w:p>
    <w:p w14:paraId="2F3D16C1" w14:textId="2CE7E146" w:rsidR="0020692C" w:rsidRPr="00F03E31" w:rsidRDefault="005B791B" w:rsidP="00095BEF">
      <w:pPr>
        <w:rPr>
          <w:rFonts w:cstheme="minorHAnsi"/>
          <w:b/>
          <w:color w:val="000000" w:themeColor="text1"/>
          <w:u w:val="single"/>
        </w:rPr>
      </w:pPr>
      <w:r>
        <w:rPr>
          <w:rFonts w:cstheme="minorHAnsi"/>
          <w:b/>
          <w:color w:val="000000" w:themeColor="text1"/>
          <w:u w:val="single"/>
        </w:rPr>
        <w:t>5</w:t>
      </w:r>
      <w:r w:rsidR="0020692C" w:rsidRPr="00F03E31">
        <w:rPr>
          <w:rFonts w:cstheme="minorHAnsi"/>
          <w:b/>
          <w:color w:val="000000" w:themeColor="text1"/>
          <w:u w:val="single"/>
        </w:rPr>
        <w:t>.  P</w:t>
      </w:r>
      <w:r w:rsidR="009663BE" w:rsidRPr="00F03E31">
        <w:rPr>
          <w:rFonts w:cstheme="minorHAnsi"/>
          <w:b/>
          <w:color w:val="000000" w:themeColor="text1"/>
          <w:u w:val="single"/>
        </w:rPr>
        <w:t xml:space="preserve">ROPOSALS </w:t>
      </w:r>
      <w:r w:rsidR="0020692C" w:rsidRPr="00F03E31">
        <w:rPr>
          <w:rFonts w:cstheme="minorHAnsi"/>
          <w:b/>
          <w:color w:val="000000" w:themeColor="text1"/>
          <w:u w:val="single"/>
        </w:rPr>
        <w:t>FOR 20</w:t>
      </w:r>
      <w:r w:rsidR="005E4AE4" w:rsidRPr="00F03E31">
        <w:rPr>
          <w:rFonts w:cstheme="minorHAnsi"/>
          <w:b/>
          <w:color w:val="000000" w:themeColor="text1"/>
          <w:u w:val="single"/>
        </w:rPr>
        <w:t>2</w:t>
      </w:r>
      <w:r w:rsidR="006D12E8">
        <w:rPr>
          <w:rFonts w:cstheme="minorHAnsi"/>
          <w:b/>
          <w:color w:val="000000" w:themeColor="text1"/>
          <w:u w:val="single"/>
        </w:rPr>
        <w:t>5</w:t>
      </w:r>
    </w:p>
    <w:p w14:paraId="42668C23" w14:textId="77777777" w:rsidR="0020692C" w:rsidRPr="00F03E31" w:rsidRDefault="0020692C" w:rsidP="00095BEF">
      <w:pPr>
        <w:rPr>
          <w:rFonts w:cstheme="minorHAnsi"/>
          <w:b/>
          <w:color w:val="000000" w:themeColor="text1"/>
          <w:szCs w:val="20"/>
          <w:u w:val="single"/>
        </w:rPr>
      </w:pPr>
      <w:r w:rsidRPr="00F03E31">
        <w:rPr>
          <w:rFonts w:cstheme="minorHAnsi"/>
          <w:b/>
          <w:color w:val="000000" w:themeColor="text1"/>
          <w:szCs w:val="20"/>
          <w:u w:val="single"/>
        </w:rPr>
        <w:t>Meetings</w:t>
      </w:r>
    </w:p>
    <w:p w14:paraId="731AFC6B" w14:textId="3A82EE5C" w:rsidR="002A6D96" w:rsidRPr="00F03E31" w:rsidRDefault="00C24623" w:rsidP="00095BEF">
      <w:pPr>
        <w:rPr>
          <w:rFonts w:cstheme="minorHAnsi"/>
          <w:b/>
          <w:color w:val="000000" w:themeColor="text1"/>
        </w:rPr>
      </w:pPr>
      <w:r w:rsidRPr="00F03E31">
        <w:rPr>
          <w:rFonts w:cstheme="minorHAnsi"/>
          <w:color w:val="000000" w:themeColor="text1"/>
          <w:szCs w:val="20"/>
        </w:rPr>
        <w:t>The first meeting of the year was held in March</w:t>
      </w:r>
      <w:r w:rsidR="003250EB" w:rsidRPr="00F03E31">
        <w:rPr>
          <w:rFonts w:cstheme="minorHAnsi"/>
          <w:color w:val="000000" w:themeColor="text1"/>
          <w:szCs w:val="20"/>
        </w:rPr>
        <w:t>. T</w:t>
      </w:r>
      <w:r w:rsidRPr="00F03E31">
        <w:rPr>
          <w:rFonts w:cstheme="minorHAnsi"/>
          <w:color w:val="000000" w:themeColor="text1"/>
          <w:szCs w:val="20"/>
        </w:rPr>
        <w:t xml:space="preserve">he Proprietors </w:t>
      </w:r>
      <w:r w:rsidR="00457830" w:rsidRPr="00F03E31">
        <w:rPr>
          <w:rFonts w:cstheme="minorHAnsi"/>
          <w:color w:val="000000" w:themeColor="text1"/>
          <w:szCs w:val="20"/>
        </w:rPr>
        <w:t>AGM and</w:t>
      </w:r>
      <w:r w:rsidR="001331D1" w:rsidRPr="00F03E31">
        <w:rPr>
          <w:rFonts w:cstheme="minorHAnsi"/>
          <w:color w:val="000000" w:themeColor="text1"/>
          <w:szCs w:val="20"/>
        </w:rPr>
        <w:t xml:space="preserve"> </w:t>
      </w:r>
      <w:r w:rsidR="000E7D7F" w:rsidRPr="00F03E31">
        <w:rPr>
          <w:rFonts w:cstheme="minorHAnsi"/>
          <w:color w:val="000000" w:themeColor="text1"/>
          <w:szCs w:val="20"/>
        </w:rPr>
        <w:t xml:space="preserve">next </w:t>
      </w:r>
      <w:r w:rsidR="003250EB" w:rsidRPr="00F03E31">
        <w:rPr>
          <w:rFonts w:cstheme="minorHAnsi"/>
          <w:color w:val="000000" w:themeColor="text1"/>
          <w:szCs w:val="20"/>
        </w:rPr>
        <w:t>B</w:t>
      </w:r>
      <w:r w:rsidRPr="00F03E31">
        <w:rPr>
          <w:rFonts w:cstheme="minorHAnsi"/>
          <w:color w:val="000000" w:themeColor="text1"/>
          <w:szCs w:val="20"/>
        </w:rPr>
        <w:t xml:space="preserve">oard meeting will be held on </w:t>
      </w:r>
      <w:r w:rsidR="006D12E8">
        <w:rPr>
          <w:rFonts w:cstheme="minorHAnsi"/>
          <w:color w:val="000000" w:themeColor="text1"/>
          <w:szCs w:val="20"/>
        </w:rPr>
        <w:t>6</w:t>
      </w:r>
      <w:r w:rsidR="00F03E31" w:rsidRPr="00F03E31">
        <w:rPr>
          <w:rFonts w:cstheme="minorHAnsi"/>
          <w:color w:val="000000" w:themeColor="text1"/>
          <w:szCs w:val="20"/>
          <w:vertAlign w:val="superscript"/>
        </w:rPr>
        <w:t>th</w:t>
      </w:r>
      <w:r w:rsidR="005E4AE4" w:rsidRPr="00F03E31">
        <w:rPr>
          <w:rFonts w:cstheme="minorHAnsi"/>
          <w:color w:val="000000" w:themeColor="text1"/>
          <w:szCs w:val="20"/>
        </w:rPr>
        <w:t xml:space="preserve"> </w:t>
      </w:r>
      <w:r w:rsidRPr="00F03E31">
        <w:rPr>
          <w:rFonts w:cstheme="minorHAnsi"/>
          <w:color w:val="000000" w:themeColor="text1"/>
          <w:szCs w:val="20"/>
        </w:rPr>
        <w:t>June</w:t>
      </w:r>
      <w:r w:rsidR="007A6DD0" w:rsidRPr="00F03E31">
        <w:rPr>
          <w:rFonts w:cstheme="minorHAnsi"/>
          <w:color w:val="000000" w:themeColor="text1"/>
          <w:szCs w:val="20"/>
        </w:rPr>
        <w:t xml:space="preserve">.  </w:t>
      </w:r>
      <w:r w:rsidRPr="00F03E31">
        <w:rPr>
          <w:rFonts w:cstheme="minorHAnsi"/>
          <w:color w:val="000000" w:themeColor="text1"/>
          <w:szCs w:val="20"/>
        </w:rPr>
        <w:t xml:space="preserve">The </w:t>
      </w:r>
      <w:r w:rsidR="007A6DD0" w:rsidRPr="00F03E31">
        <w:rPr>
          <w:rFonts w:cstheme="minorHAnsi"/>
          <w:color w:val="000000" w:themeColor="text1"/>
          <w:szCs w:val="20"/>
        </w:rPr>
        <w:t>A</w:t>
      </w:r>
      <w:r w:rsidRPr="00F03E31">
        <w:rPr>
          <w:rFonts w:cstheme="minorHAnsi"/>
          <w:color w:val="000000" w:themeColor="text1"/>
          <w:szCs w:val="20"/>
        </w:rPr>
        <w:t xml:space="preserve">nnual </w:t>
      </w:r>
      <w:r w:rsidR="007A6DD0" w:rsidRPr="00F03E31">
        <w:rPr>
          <w:rFonts w:cstheme="minorHAnsi"/>
          <w:color w:val="000000" w:themeColor="text1"/>
          <w:szCs w:val="20"/>
        </w:rPr>
        <w:t>P</w:t>
      </w:r>
      <w:r w:rsidRPr="00F03E31">
        <w:rPr>
          <w:rFonts w:cstheme="minorHAnsi"/>
          <w:color w:val="000000" w:themeColor="text1"/>
          <w:szCs w:val="20"/>
        </w:rPr>
        <w:t xml:space="preserve">ublic </w:t>
      </w:r>
      <w:r w:rsidR="007A6DD0" w:rsidRPr="00F03E31">
        <w:rPr>
          <w:rFonts w:cstheme="minorHAnsi"/>
          <w:color w:val="000000" w:themeColor="text1"/>
          <w:szCs w:val="20"/>
        </w:rPr>
        <w:t>M</w:t>
      </w:r>
      <w:r w:rsidRPr="00F03E31">
        <w:rPr>
          <w:rFonts w:cstheme="minorHAnsi"/>
          <w:color w:val="000000" w:themeColor="text1"/>
          <w:szCs w:val="20"/>
        </w:rPr>
        <w:t>eeting of the</w:t>
      </w:r>
      <w:r w:rsidR="003250EB" w:rsidRPr="00F03E31">
        <w:rPr>
          <w:rFonts w:cstheme="minorHAnsi"/>
          <w:color w:val="000000" w:themeColor="text1"/>
          <w:szCs w:val="20"/>
        </w:rPr>
        <w:t xml:space="preserve"> B</w:t>
      </w:r>
      <w:r w:rsidRPr="00F03E31">
        <w:rPr>
          <w:rFonts w:cstheme="minorHAnsi"/>
          <w:color w:val="000000" w:themeColor="text1"/>
          <w:szCs w:val="20"/>
        </w:rPr>
        <w:t xml:space="preserve">oard is scheduled </w:t>
      </w:r>
      <w:r w:rsidR="005A3198" w:rsidRPr="00F03E31">
        <w:rPr>
          <w:rFonts w:cstheme="minorHAnsi"/>
          <w:color w:val="000000" w:themeColor="text1"/>
          <w:szCs w:val="20"/>
        </w:rPr>
        <w:t xml:space="preserve">for </w:t>
      </w:r>
      <w:r w:rsidR="006562EB" w:rsidRPr="00F03E31">
        <w:rPr>
          <w:rFonts w:cstheme="minorHAnsi"/>
          <w:color w:val="000000" w:themeColor="text1"/>
          <w:szCs w:val="20"/>
        </w:rPr>
        <w:t>August,</w:t>
      </w:r>
      <w:r w:rsidR="00E304DE" w:rsidRPr="00F03E31">
        <w:rPr>
          <w:rFonts w:cstheme="minorHAnsi"/>
          <w:color w:val="000000" w:themeColor="text1"/>
          <w:szCs w:val="20"/>
        </w:rPr>
        <w:t xml:space="preserve"> and a final board meeting is scheduled for </w:t>
      </w:r>
      <w:r w:rsidR="006D12E8">
        <w:rPr>
          <w:rFonts w:cstheme="minorHAnsi"/>
          <w:color w:val="000000" w:themeColor="text1"/>
          <w:szCs w:val="20"/>
        </w:rPr>
        <w:t>November</w:t>
      </w:r>
      <w:r w:rsidR="001F3418" w:rsidRPr="00F03E31">
        <w:rPr>
          <w:rFonts w:cstheme="minorHAnsi"/>
          <w:color w:val="000000" w:themeColor="text1"/>
          <w:szCs w:val="20"/>
        </w:rPr>
        <w:t>.</w:t>
      </w:r>
      <w:r w:rsidRPr="00F03E31">
        <w:rPr>
          <w:rFonts w:cstheme="minorHAnsi"/>
          <w:color w:val="000000" w:themeColor="text1"/>
          <w:szCs w:val="20"/>
        </w:rPr>
        <w:t xml:space="preserve"> </w:t>
      </w:r>
    </w:p>
    <w:p w14:paraId="6D528FAD" w14:textId="77777777" w:rsidR="00F85F09" w:rsidRPr="0091657D" w:rsidRDefault="00F85F09" w:rsidP="00095BEF">
      <w:pPr>
        <w:rPr>
          <w:rFonts w:cstheme="minorHAnsi"/>
          <w:color w:val="FF0000"/>
        </w:rPr>
      </w:pPr>
    </w:p>
    <w:p w14:paraId="0B5E41E8" w14:textId="1EAC649F" w:rsidR="002F5072" w:rsidRPr="00204BDC" w:rsidRDefault="003556C7" w:rsidP="00095BEF">
      <w:pPr>
        <w:rPr>
          <w:rFonts w:cstheme="minorHAnsi"/>
          <w:b/>
          <w:u w:val="single"/>
        </w:rPr>
      </w:pPr>
      <w:r w:rsidRPr="00204BDC">
        <w:rPr>
          <w:rFonts w:cstheme="minorHAnsi"/>
          <w:b/>
          <w:u w:val="single"/>
        </w:rPr>
        <w:t>20</w:t>
      </w:r>
      <w:r w:rsidR="008C2C1C" w:rsidRPr="00204BDC">
        <w:rPr>
          <w:rFonts w:cstheme="minorHAnsi"/>
          <w:b/>
          <w:u w:val="single"/>
        </w:rPr>
        <w:t>2</w:t>
      </w:r>
      <w:r w:rsidR="006D12E8">
        <w:rPr>
          <w:rFonts w:cstheme="minorHAnsi"/>
          <w:b/>
          <w:u w:val="single"/>
        </w:rPr>
        <w:t xml:space="preserve">5 </w:t>
      </w:r>
      <w:r w:rsidR="00474DE8" w:rsidRPr="00204BDC">
        <w:rPr>
          <w:rFonts w:cstheme="minorHAnsi"/>
          <w:b/>
          <w:u w:val="single"/>
        </w:rPr>
        <w:t>E</w:t>
      </w:r>
      <w:r w:rsidRPr="00204BDC">
        <w:rPr>
          <w:rFonts w:cstheme="minorHAnsi"/>
          <w:b/>
          <w:u w:val="single"/>
        </w:rPr>
        <w:t xml:space="preserve">lectrofishing </w:t>
      </w:r>
      <w:r w:rsidR="00474DE8" w:rsidRPr="00204BDC">
        <w:rPr>
          <w:rFonts w:cstheme="minorHAnsi"/>
          <w:b/>
          <w:u w:val="single"/>
        </w:rPr>
        <w:t>P</w:t>
      </w:r>
      <w:r w:rsidRPr="00204BDC">
        <w:rPr>
          <w:rFonts w:cstheme="minorHAnsi"/>
          <w:b/>
          <w:u w:val="single"/>
        </w:rPr>
        <w:t>rogramme</w:t>
      </w:r>
    </w:p>
    <w:p w14:paraId="12175F85" w14:textId="61B1112D" w:rsidR="005B791B" w:rsidRPr="00204BDC" w:rsidRDefault="005B791B" w:rsidP="00491C1A">
      <w:pPr>
        <w:spacing w:after="160" w:line="259" w:lineRule="auto"/>
      </w:pPr>
      <w:r w:rsidRPr="00204BDC">
        <w:t>The boards own annual electrofishing programme is planned to go ahead as normal</w:t>
      </w:r>
      <w:r w:rsidR="00204BDC" w:rsidRPr="00204BDC">
        <w:t xml:space="preserve">, as is the </w:t>
      </w:r>
      <w:r w:rsidR="00DA6184" w:rsidRPr="00204BDC">
        <w:rPr>
          <w:rFonts w:cstheme="minorHAnsi"/>
          <w:bCs/>
        </w:rPr>
        <w:t xml:space="preserve">NEPS </w:t>
      </w:r>
      <w:r w:rsidRPr="00204BDC">
        <w:rPr>
          <w:rFonts w:cstheme="minorHAnsi"/>
          <w:bCs/>
        </w:rPr>
        <w:t>programme in the coming year</w:t>
      </w:r>
    </w:p>
    <w:p w14:paraId="1696D6E7" w14:textId="77777777" w:rsidR="009523EA" w:rsidRPr="0091657D" w:rsidRDefault="009523EA" w:rsidP="00510B8D">
      <w:pPr>
        <w:rPr>
          <w:b/>
          <w:bCs/>
          <w:color w:val="FF0000"/>
          <w:u w:val="single"/>
        </w:rPr>
      </w:pPr>
    </w:p>
    <w:p w14:paraId="39D1A556" w14:textId="0344B50B" w:rsidR="00EC18D1" w:rsidRPr="00DC5214" w:rsidRDefault="008014C5" w:rsidP="002F6311">
      <w:pPr>
        <w:rPr>
          <w:rFonts w:cstheme="minorHAnsi"/>
          <w:b/>
          <w:color w:val="000000" w:themeColor="text1"/>
          <w:u w:val="single"/>
        </w:rPr>
      </w:pPr>
      <w:r w:rsidRPr="00DC5214">
        <w:rPr>
          <w:rFonts w:cstheme="minorHAnsi"/>
          <w:b/>
          <w:color w:val="000000" w:themeColor="text1"/>
          <w:u w:val="single"/>
        </w:rPr>
        <w:t xml:space="preserve">Other scientific studies </w:t>
      </w:r>
      <w:r w:rsidR="00C166B7" w:rsidRPr="00DC5214">
        <w:rPr>
          <w:rFonts w:ascii="Calibri" w:hAnsi="Calibri" w:cs="Calibri"/>
          <w:b/>
          <w:color w:val="000000" w:themeColor="text1"/>
          <w:u w:val="single"/>
        </w:rPr>
        <w:t xml:space="preserve"> </w:t>
      </w:r>
    </w:p>
    <w:p w14:paraId="4F656C47" w14:textId="513A1BE5" w:rsidR="002F6311" w:rsidRPr="00DC5214" w:rsidRDefault="002E38B0" w:rsidP="002F6311">
      <w:pPr>
        <w:pStyle w:val="CommentText"/>
        <w:rPr>
          <w:color w:val="000000" w:themeColor="text1"/>
        </w:rPr>
      </w:pPr>
      <w:r w:rsidRPr="00DC5214">
        <w:rPr>
          <w:rFonts w:ascii="Calibri" w:eastAsia="Times New Roman" w:hAnsi="Calibri" w:cs="Calibri"/>
          <w:color w:val="000000" w:themeColor="text1"/>
          <w:sz w:val="22"/>
          <w:szCs w:val="22"/>
        </w:rPr>
        <w:t xml:space="preserve">The Board will continue </w:t>
      </w:r>
      <w:r w:rsidR="003250EB" w:rsidRPr="00DC5214">
        <w:rPr>
          <w:rFonts w:ascii="Calibri" w:eastAsia="Times New Roman" w:hAnsi="Calibri" w:cs="Calibri"/>
          <w:color w:val="000000" w:themeColor="text1"/>
          <w:sz w:val="22"/>
          <w:szCs w:val="22"/>
        </w:rPr>
        <w:t>to look</w:t>
      </w:r>
      <w:r w:rsidRPr="00DC5214">
        <w:rPr>
          <w:rFonts w:ascii="Calibri" w:eastAsia="Times New Roman" w:hAnsi="Calibri" w:cs="Calibri"/>
          <w:color w:val="000000" w:themeColor="text1"/>
          <w:sz w:val="22"/>
          <w:szCs w:val="22"/>
        </w:rPr>
        <w:t xml:space="preserve"> at other potential projects with the ERI and FCRT</w:t>
      </w:r>
      <w:r w:rsidR="002F6311" w:rsidRPr="00DC5214">
        <w:rPr>
          <w:rFonts w:ascii="Calibri" w:eastAsia="Times New Roman" w:hAnsi="Calibri" w:cs="Calibri"/>
          <w:color w:val="000000" w:themeColor="text1"/>
          <w:sz w:val="22"/>
          <w:szCs w:val="22"/>
        </w:rPr>
        <w:t xml:space="preserve"> </w:t>
      </w:r>
    </w:p>
    <w:p w14:paraId="6DC24774" w14:textId="00F7C64D" w:rsidR="002E38B0" w:rsidRPr="00DC5214" w:rsidRDefault="002E38B0" w:rsidP="00C166B7">
      <w:pPr>
        <w:autoSpaceDE w:val="0"/>
        <w:autoSpaceDN w:val="0"/>
        <w:adjustRightInd w:val="0"/>
        <w:rPr>
          <w:rFonts w:ascii="Calibri" w:hAnsi="Calibri" w:cs="Calibri"/>
          <w:color w:val="000000" w:themeColor="text1"/>
          <w:sz w:val="10"/>
          <w:szCs w:val="10"/>
        </w:rPr>
      </w:pPr>
    </w:p>
    <w:p w14:paraId="1A56169D" w14:textId="57880E7C" w:rsidR="003E4087" w:rsidRPr="00DC5214" w:rsidRDefault="009C64C0" w:rsidP="00095BEF">
      <w:pPr>
        <w:rPr>
          <w:rFonts w:cstheme="minorHAnsi"/>
          <w:b/>
          <w:color w:val="000000" w:themeColor="text1"/>
          <w:u w:val="single"/>
        </w:rPr>
      </w:pPr>
      <w:r w:rsidRPr="00DC5214">
        <w:rPr>
          <w:rFonts w:cstheme="minorHAnsi"/>
          <w:b/>
          <w:color w:val="000000" w:themeColor="text1"/>
          <w:u w:val="single"/>
        </w:rPr>
        <w:t>Bailiffs</w:t>
      </w:r>
    </w:p>
    <w:p w14:paraId="621B1A27" w14:textId="41724349" w:rsidR="00C37216" w:rsidRPr="00DC5214" w:rsidRDefault="009F75F5" w:rsidP="00C37216">
      <w:pPr>
        <w:rPr>
          <w:rFonts w:ascii="Calibri" w:hAnsi="Calibri" w:cs="Calibri"/>
          <w:color w:val="000000" w:themeColor="text1"/>
        </w:rPr>
      </w:pPr>
      <w:r w:rsidRPr="00DC5214">
        <w:rPr>
          <w:rFonts w:ascii="Calibri" w:hAnsi="Calibri" w:cs="Calibri"/>
          <w:color w:val="000000" w:themeColor="text1"/>
        </w:rPr>
        <w:t>Bailiff will continue to keep a visual lookout</w:t>
      </w:r>
    </w:p>
    <w:p w14:paraId="19A08B42" w14:textId="77777777" w:rsidR="00C37216" w:rsidRPr="0091657D" w:rsidRDefault="00C37216" w:rsidP="00095BEF">
      <w:pPr>
        <w:rPr>
          <w:rFonts w:cstheme="minorHAnsi"/>
          <w:b/>
          <w:color w:val="FF0000"/>
        </w:rPr>
      </w:pPr>
    </w:p>
    <w:p w14:paraId="61EDA8BF" w14:textId="77777777" w:rsidR="00E21E61" w:rsidRPr="0091657D" w:rsidRDefault="00000000" w:rsidP="00095BEF">
      <w:pPr>
        <w:rPr>
          <w:rFonts w:cstheme="minorHAnsi"/>
          <w:b/>
          <w:color w:val="FF0000"/>
        </w:rPr>
      </w:pPr>
      <w:r>
        <w:rPr>
          <w:rFonts w:cstheme="minorHAnsi"/>
          <w:b/>
          <w:color w:val="FF0000"/>
        </w:rPr>
        <w:pict w14:anchorId="564794CF">
          <v:rect id="_x0000_i1025" style="width:225.65pt;height:2.25pt" o:hrpct="500" o:hralign="center" o:hrstd="t" o:hrnoshade="t" o:hr="t" fillcolor="gray [1629]" stroked="f"/>
        </w:pict>
      </w:r>
    </w:p>
    <w:p w14:paraId="756FA0B1" w14:textId="77777777" w:rsidR="00E21E61" w:rsidRPr="0091657D" w:rsidRDefault="00E21E61" w:rsidP="00622B3F">
      <w:pPr>
        <w:autoSpaceDE w:val="0"/>
        <w:autoSpaceDN w:val="0"/>
        <w:adjustRightInd w:val="0"/>
        <w:jc w:val="center"/>
        <w:rPr>
          <w:rFonts w:cstheme="minorHAnsi"/>
          <w:b/>
          <w:color w:val="FF0000"/>
        </w:rPr>
      </w:pPr>
    </w:p>
    <w:sectPr w:rsidR="00E21E61" w:rsidRPr="0091657D" w:rsidSect="00D73F7F">
      <w:footerReference w:type="default" r:id="rId8"/>
      <w:pgSz w:w="11906" w:h="16838"/>
      <w:pgMar w:top="1134"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E646" w14:textId="77777777" w:rsidR="00B46535" w:rsidRDefault="00B46535" w:rsidP="0055353B">
      <w:r>
        <w:separator/>
      </w:r>
    </w:p>
  </w:endnote>
  <w:endnote w:type="continuationSeparator" w:id="0">
    <w:p w14:paraId="3FF64847" w14:textId="77777777" w:rsidR="00B46535" w:rsidRDefault="00B46535" w:rsidP="0055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arlotteBookPla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41834"/>
      <w:docPartObj>
        <w:docPartGallery w:val="Page Numbers (Bottom of Page)"/>
        <w:docPartUnique/>
      </w:docPartObj>
    </w:sdtPr>
    <w:sdtEndPr>
      <w:rPr>
        <w:noProof/>
      </w:rPr>
    </w:sdtEndPr>
    <w:sdtContent>
      <w:p w14:paraId="239CDA0F" w14:textId="77777777" w:rsidR="0067123D" w:rsidRDefault="0067123D">
        <w:pPr>
          <w:pStyle w:val="Footer"/>
          <w:jc w:val="right"/>
        </w:pPr>
        <w:r>
          <w:fldChar w:fldCharType="begin"/>
        </w:r>
        <w:r>
          <w:instrText xml:space="preserve"> PAGE   \* MERGEFORMAT </w:instrText>
        </w:r>
        <w:r>
          <w:fldChar w:fldCharType="separate"/>
        </w:r>
        <w:r w:rsidR="00070F34">
          <w:rPr>
            <w:noProof/>
          </w:rPr>
          <w:t>3</w:t>
        </w:r>
        <w:r>
          <w:rPr>
            <w:noProof/>
          </w:rPr>
          <w:fldChar w:fldCharType="end"/>
        </w:r>
      </w:p>
    </w:sdtContent>
  </w:sdt>
  <w:p w14:paraId="53663DCD" w14:textId="77777777" w:rsidR="0067123D" w:rsidRDefault="00671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0B1C" w14:textId="77777777" w:rsidR="00B46535" w:rsidRDefault="00B46535" w:rsidP="0055353B">
      <w:r>
        <w:separator/>
      </w:r>
    </w:p>
  </w:footnote>
  <w:footnote w:type="continuationSeparator" w:id="0">
    <w:p w14:paraId="64CF5DBD" w14:textId="77777777" w:rsidR="00B46535" w:rsidRDefault="00B46535" w:rsidP="00553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E08"/>
    <w:multiLevelType w:val="hybridMultilevel"/>
    <w:tmpl w:val="3C700F1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2F002E"/>
    <w:multiLevelType w:val="multilevel"/>
    <w:tmpl w:val="0C1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40ADC"/>
    <w:multiLevelType w:val="hybridMultilevel"/>
    <w:tmpl w:val="303E3680"/>
    <w:lvl w:ilvl="0" w:tplc="1D024C6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C41521"/>
    <w:multiLevelType w:val="hybridMultilevel"/>
    <w:tmpl w:val="86107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8004F"/>
    <w:multiLevelType w:val="hybridMultilevel"/>
    <w:tmpl w:val="20DA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81B68"/>
    <w:multiLevelType w:val="hybridMultilevel"/>
    <w:tmpl w:val="EBD4DBD8"/>
    <w:lvl w:ilvl="0" w:tplc="F4D07A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46EDE"/>
    <w:multiLevelType w:val="hybridMultilevel"/>
    <w:tmpl w:val="2886E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06F24"/>
    <w:multiLevelType w:val="hybridMultilevel"/>
    <w:tmpl w:val="C53C3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45432"/>
    <w:multiLevelType w:val="hybridMultilevel"/>
    <w:tmpl w:val="25AEFD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426F2D"/>
    <w:multiLevelType w:val="hybridMultilevel"/>
    <w:tmpl w:val="E1E8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A1815"/>
    <w:multiLevelType w:val="hybridMultilevel"/>
    <w:tmpl w:val="0C14E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A813F3"/>
    <w:multiLevelType w:val="hybridMultilevel"/>
    <w:tmpl w:val="FF8E8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020E51"/>
    <w:multiLevelType w:val="hybridMultilevel"/>
    <w:tmpl w:val="B1C66E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2687B"/>
    <w:multiLevelType w:val="hybridMultilevel"/>
    <w:tmpl w:val="A1E680E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884C3D"/>
    <w:multiLevelType w:val="hybridMultilevel"/>
    <w:tmpl w:val="1A5E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76CE8"/>
    <w:multiLevelType w:val="multilevel"/>
    <w:tmpl w:val="8DCAF9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91992"/>
    <w:multiLevelType w:val="hybridMultilevel"/>
    <w:tmpl w:val="745EA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CF0EE3"/>
    <w:multiLevelType w:val="hybridMultilevel"/>
    <w:tmpl w:val="8A0A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0514D"/>
    <w:multiLevelType w:val="hybridMultilevel"/>
    <w:tmpl w:val="F7C2919C"/>
    <w:lvl w:ilvl="0" w:tplc="4972F224">
      <w:start w:val="201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9A7FE1"/>
    <w:multiLevelType w:val="hybridMultilevel"/>
    <w:tmpl w:val="7CCAF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451DA6"/>
    <w:multiLevelType w:val="hybridMultilevel"/>
    <w:tmpl w:val="DD824ADE"/>
    <w:lvl w:ilvl="0" w:tplc="D4A41AB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663C5"/>
    <w:multiLevelType w:val="hybridMultilevel"/>
    <w:tmpl w:val="690C7018"/>
    <w:lvl w:ilvl="0" w:tplc="E3DC35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AE6350"/>
    <w:multiLevelType w:val="hybridMultilevel"/>
    <w:tmpl w:val="5D54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70D4C"/>
    <w:multiLevelType w:val="hybridMultilevel"/>
    <w:tmpl w:val="B2A88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9877D6"/>
    <w:multiLevelType w:val="hybridMultilevel"/>
    <w:tmpl w:val="D15A1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D50EF5"/>
    <w:multiLevelType w:val="hybridMultilevel"/>
    <w:tmpl w:val="E06E7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842EAF"/>
    <w:multiLevelType w:val="hybridMultilevel"/>
    <w:tmpl w:val="7CE6E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354A98"/>
    <w:multiLevelType w:val="hybridMultilevel"/>
    <w:tmpl w:val="F6BE7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DB3086"/>
    <w:multiLevelType w:val="hybridMultilevel"/>
    <w:tmpl w:val="76D43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9759FE"/>
    <w:multiLevelType w:val="hybridMultilevel"/>
    <w:tmpl w:val="8186539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2223DB"/>
    <w:multiLevelType w:val="hybridMultilevel"/>
    <w:tmpl w:val="6F42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F55C4"/>
    <w:multiLevelType w:val="hybridMultilevel"/>
    <w:tmpl w:val="FB1041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18690A"/>
    <w:multiLevelType w:val="hybridMultilevel"/>
    <w:tmpl w:val="C1EC14BA"/>
    <w:lvl w:ilvl="0" w:tplc="F4D07A6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065857"/>
    <w:multiLevelType w:val="hybridMultilevel"/>
    <w:tmpl w:val="8006F818"/>
    <w:lvl w:ilvl="0" w:tplc="F4D07A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DE2F58"/>
    <w:multiLevelType w:val="hybridMultilevel"/>
    <w:tmpl w:val="0B96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EA068F"/>
    <w:multiLevelType w:val="hybridMultilevel"/>
    <w:tmpl w:val="76DE8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A749AE"/>
    <w:multiLevelType w:val="hybridMultilevel"/>
    <w:tmpl w:val="13D42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1972BA"/>
    <w:multiLevelType w:val="hybridMultilevel"/>
    <w:tmpl w:val="3BEE964A"/>
    <w:lvl w:ilvl="0" w:tplc="76BC718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4C338B6"/>
    <w:multiLevelType w:val="hybridMultilevel"/>
    <w:tmpl w:val="CD9A2D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292C9D"/>
    <w:multiLevelType w:val="hybridMultilevel"/>
    <w:tmpl w:val="DD163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8A477C"/>
    <w:multiLevelType w:val="hybridMultilevel"/>
    <w:tmpl w:val="547E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2240C"/>
    <w:multiLevelType w:val="hybridMultilevel"/>
    <w:tmpl w:val="2BB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D4CF1"/>
    <w:multiLevelType w:val="hybridMultilevel"/>
    <w:tmpl w:val="FD2A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E1DA9"/>
    <w:multiLevelType w:val="hybridMultilevel"/>
    <w:tmpl w:val="9B6C09A2"/>
    <w:lvl w:ilvl="0" w:tplc="A4943452">
      <w:start w:val="5"/>
      <w:numFmt w:val="bullet"/>
      <w:lvlText w:val="-"/>
      <w:lvlJc w:val="left"/>
      <w:pPr>
        <w:ind w:left="360" w:hanging="360"/>
      </w:pPr>
      <w:rPr>
        <w:rFonts w:ascii="Calibri" w:eastAsiaTheme="minorHAnsi" w:hAnsi="Calibri" w:cs="CharlotteBookPlai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2234C3"/>
    <w:multiLevelType w:val="hybridMultilevel"/>
    <w:tmpl w:val="91109E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1349633">
    <w:abstractNumId w:val="39"/>
  </w:num>
  <w:num w:numId="2" w16cid:durableId="917788847">
    <w:abstractNumId w:val="19"/>
  </w:num>
  <w:num w:numId="3" w16cid:durableId="1274902185">
    <w:abstractNumId w:val="37"/>
  </w:num>
  <w:num w:numId="4" w16cid:durableId="1519657560">
    <w:abstractNumId w:val="15"/>
  </w:num>
  <w:num w:numId="5" w16cid:durableId="1970239870">
    <w:abstractNumId w:val="43"/>
  </w:num>
  <w:num w:numId="6" w16cid:durableId="948705616">
    <w:abstractNumId w:val="7"/>
  </w:num>
  <w:num w:numId="7" w16cid:durableId="1033111475">
    <w:abstractNumId w:val="24"/>
  </w:num>
  <w:num w:numId="8" w16cid:durableId="1016344324">
    <w:abstractNumId w:val="14"/>
  </w:num>
  <w:num w:numId="9" w16cid:durableId="1470246808">
    <w:abstractNumId w:val="20"/>
  </w:num>
  <w:num w:numId="10" w16cid:durableId="578750993">
    <w:abstractNumId w:val="17"/>
  </w:num>
  <w:num w:numId="11" w16cid:durableId="817963300">
    <w:abstractNumId w:val="41"/>
  </w:num>
  <w:num w:numId="12" w16cid:durableId="1353990644">
    <w:abstractNumId w:val="5"/>
  </w:num>
  <w:num w:numId="13" w16cid:durableId="1347170600">
    <w:abstractNumId w:val="32"/>
  </w:num>
  <w:num w:numId="14" w16cid:durableId="1670064089">
    <w:abstractNumId w:val="33"/>
  </w:num>
  <w:num w:numId="15" w16cid:durableId="1922792650">
    <w:abstractNumId w:val="28"/>
  </w:num>
  <w:num w:numId="16" w16cid:durableId="440105024">
    <w:abstractNumId w:val="14"/>
  </w:num>
  <w:num w:numId="17" w16cid:durableId="258879265">
    <w:abstractNumId w:val="27"/>
  </w:num>
  <w:num w:numId="18" w16cid:durableId="1587616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6913922">
    <w:abstractNumId w:val="21"/>
  </w:num>
  <w:num w:numId="20" w16cid:durableId="804196445">
    <w:abstractNumId w:val="1"/>
  </w:num>
  <w:num w:numId="21" w16cid:durableId="1279948666">
    <w:abstractNumId w:val="38"/>
  </w:num>
  <w:num w:numId="22" w16cid:durableId="1900288132">
    <w:abstractNumId w:val="6"/>
  </w:num>
  <w:num w:numId="23" w16cid:durableId="524363535">
    <w:abstractNumId w:val="2"/>
  </w:num>
  <w:num w:numId="24" w16cid:durableId="1325351910">
    <w:abstractNumId w:val="23"/>
  </w:num>
  <w:num w:numId="25" w16cid:durableId="278534594">
    <w:abstractNumId w:val="18"/>
  </w:num>
  <w:num w:numId="26" w16cid:durableId="728310154">
    <w:abstractNumId w:val="9"/>
  </w:num>
  <w:num w:numId="27" w16cid:durableId="415858610">
    <w:abstractNumId w:val="35"/>
  </w:num>
  <w:num w:numId="28" w16cid:durableId="171264268">
    <w:abstractNumId w:val="3"/>
  </w:num>
  <w:num w:numId="29" w16cid:durableId="864054693">
    <w:abstractNumId w:val="30"/>
  </w:num>
  <w:num w:numId="30" w16cid:durableId="397631845">
    <w:abstractNumId w:val="42"/>
  </w:num>
  <w:num w:numId="31" w16cid:durableId="972172316">
    <w:abstractNumId w:val="40"/>
  </w:num>
  <w:num w:numId="32" w16cid:durableId="1488472376">
    <w:abstractNumId w:val="34"/>
  </w:num>
  <w:num w:numId="33" w16cid:durableId="479468253">
    <w:abstractNumId w:val="4"/>
  </w:num>
  <w:num w:numId="34" w16cid:durableId="2128818096">
    <w:abstractNumId w:val="22"/>
  </w:num>
  <w:num w:numId="35" w16cid:durableId="745031394">
    <w:abstractNumId w:val="31"/>
  </w:num>
  <w:num w:numId="36" w16cid:durableId="207298343">
    <w:abstractNumId w:val="0"/>
  </w:num>
  <w:num w:numId="37" w16cid:durableId="1898469273">
    <w:abstractNumId w:val="44"/>
  </w:num>
  <w:num w:numId="38" w16cid:durableId="1516723950">
    <w:abstractNumId w:val="25"/>
  </w:num>
  <w:num w:numId="39" w16cid:durableId="994920560">
    <w:abstractNumId w:val="29"/>
  </w:num>
  <w:num w:numId="40" w16cid:durableId="1921139725">
    <w:abstractNumId w:val="13"/>
  </w:num>
  <w:num w:numId="41" w16cid:durableId="1665544674">
    <w:abstractNumId w:val="16"/>
  </w:num>
  <w:num w:numId="42" w16cid:durableId="1366179716">
    <w:abstractNumId w:val="26"/>
  </w:num>
  <w:num w:numId="43" w16cid:durableId="1551116891">
    <w:abstractNumId w:val="11"/>
  </w:num>
  <w:num w:numId="44" w16cid:durableId="509442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9489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710779">
    <w:abstractNumId w:val="36"/>
  </w:num>
  <w:num w:numId="47" w16cid:durableId="584339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B9"/>
    <w:rsid w:val="000005A1"/>
    <w:rsid w:val="000007E3"/>
    <w:rsid w:val="00000C3A"/>
    <w:rsid w:val="0000346C"/>
    <w:rsid w:val="00003E22"/>
    <w:rsid w:val="0000437E"/>
    <w:rsid w:val="000048EA"/>
    <w:rsid w:val="00004BD1"/>
    <w:rsid w:val="00004F62"/>
    <w:rsid w:val="0000503C"/>
    <w:rsid w:val="00005AF1"/>
    <w:rsid w:val="00006C3C"/>
    <w:rsid w:val="00006E07"/>
    <w:rsid w:val="000105D5"/>
    <w:rsid w:val="00010778"/>
    <w:rsid w:val="00011286"/>
    <w:rsid w:val="0001159C"/>
    <w:rsid w:val="00011C53"/>
    <w:rsid w:val="0001256E"/>
    <w:rsid w:val="00012F22"/>
    <w:rsid w:val="0001487B"/>
    <w:rsid w:val="00015F5E"/>
    <w:rsid w:val="0001675A"/>
    <w:rsid w:val="0001787E"/>
    <w:rsid w:val="00017A45"/>
    <w:rsid w:val="0002016F"/>
    <w:rsid w:val="0002047F"/>
    <w:rsid w:val="00020EB0"/>
    <w:rsid w:val="00020F09"/>
    <w:rsid w:val="00022CE2"/>
    <w:rsid w:val="0002362C"/>
    <w:rsid w:val="000238C4"/>
    <w:rsid w:val="00023B29"/>
    <w:rsid w:val="00024330"/>
    <w:rsid w:val="000259B9"/>
    <w:rsid w:val="000265DC"/>
    <w:rsid w:val="000304D8"/>
    <w:rsid w:val="00032A39"/>
    <w:rsid w:val="00032CA1"/>
    <w:rsid w:val="000331CF"/>
    <w:rsid w:val="00033C2E"/>
    <w:rsid w:val="00034AA7"/>
    <w:rsid w:val="00034B3E"/>
    <w:rsid w:val="0004044F"/>
    <w:rsid w:val="00042865"/>
    <w:rsid w:val="00044F23"/>
    <w:rsid w:val="000462BA"/>
    <w:rsid w:val="00047034"/>
    <w:rsid w:val="000470D2"/>
    <w:rsid w:val="00047167"/>
    <w:rsid w:val="000500E5"/>
    <w:rsid w:val="00050798"/>
    <w:rsid w:val="0005119C"/>
    <w:rsid w:val="00052C70"/>
    <w:rsid w:val="00053980"/>
    <w:rsid w:val="00053B2A"/>
    <w:rsid w:val="00054940"/>
    <w:rsid w:val="00054FA7"/>
    <w:rsid w:val="00055273"/>
    <w:rsid w:val="00055D63"/>
    <w:rsid w:val="00056C41"/>
    <w:rsid w:val="00057BB0"/>
    <w:rsid w:val="00060242"/>
    <w:rsid w:val="00061238"/>
    <w:rsid w:val="00061A5D"/>
    <w:rsid w:val="00061D3C"/>
    <w:rsid w:val="000654EE"/>
    <w:rsid w:val="00066756"/>
    <w:rsid w:val="00066C75"/>
    <w:rsid w:val="0007069A"/>
    <w:rsid w:val="00070D23"/>
    <w:rsid w:val="00070F34"/>
    <w:rsid w:val="00071163"/>
    <w:rsid w:val="000714C3"/>
    <w:rsid w:val="00071562"/>
    <w:rsid w:val="00072FAB"/>
    <w:rsid w:val="000738D8"/>
    <w:rsid w:val="00074885"/>
    <w:rsid w:val="00076063"/>
    <w:rsid w:val="0007674C"/>
    <w:rsid w:val="000768BA"/>
    <w:rsid w:val="000772D8"/>
    <w:rsid w:val="00077C49"/>
    <w:rsid w:val="00080890"/>
    <w:rsid w:val="000825ED"/>
    <w:rsid w:val="00083A1E"/>
    <w:rsid w:val="0008463D"/>
    <w:rsid w:val="00084D06"/>
    <w:rsid w:val="00085758"/>
    <w:rsid w:val="0008730A"/>
    <w:rsid w:val="000922E3"/>
    <w:rsid w:val="00092681"/>
    <w:rsid w:val="00095BEF"/>
    <w:rsid w:val="00095C44"/>
    <w:rsid w:val="00095EB2"/>
    <w:rsid w:val="00096B4D"/>
    <w:rsid w:val="00096D8B"/>
    <w:rsid w:val="00097515"/>
    <w:rsid w:val="00097920"/>
    <w:rsid w:val="00097EEA"/>
    <w:rsid w:val="000A0892"/>
    <w:rsid w:val="000A0E5B"/>
    <w:rsid w:val="000A2017"/>
    <w:rsid w:val="000A269F"/>
    <w:rsid w:val="000A2D51"/>
    <w:rsid w:val="000A30DF"/>
    <w:rsid w:val="000A3445"/>
    <w:rsid w:val="000A35ED"/>
    <w:rsid w:val="000A457C"/>
    <w:rsid w:val="000A5018"/>
    <w:rsid w:val="000A514A"/>
    <w:rsid w:val="000A521B"/>
    <w:rsid w:val="000A6AA0"/>
    <w:rsid w:val="000A7AC7"/>
    <w:rsid w:val="000A7FDF"/>
    <w:rsid w:val="000B0091"/>
    <w:rsid w:val="000B1C76"/>
    <w:rsid w:val="000B2701"/>
    <w:rsid w:val="000B3AA9"/>
    <w:rsid w:val="000B3CD8"/>
    <w:rsid w:val="000B4292"/>
    <w:rsid w:val="000B51E3"/>
    <w:rsid w:val="000B58E3"/>
    <w:rsid w:val="000B61F3"/>
    <w:rsid w:val="000B6B7E"/>
    <w:rsid w:val="000B7906"/>
    <w:rsid w:val="000B7DA3"/>
    <w:rsid w:val="000C0A61"/>
    <w:rsid w:val="000C0FBB"/>
    <w:rsid w:val="000C264C"/>
    <w:rsid w:val="000C3568"/>
    <w:rsid w:val="000C5135"/>
    <w:rsid w:val="000C57FB"/>
    <w:rsid w:val="000C5E16"/>
    <w:rsid w:val="000C607F"/>
    <w:rsid w:val="000C6CD2"/>
    <w:rsid w:val="000C7427"/>
    <w:rsid w:val="000C7CA2"/>
    <w:rsid w:val="000D0E4C"/>
    <w:rsid w:val="000D21DB"/>
    <w:rsid w:val="000D3918"/>
    <w:rsid w:val="000D4228"/>
    <w:rsid w:val="000D749B"/>
    <w:rsid w:val="000D752D"/>
    <w:rsid w:val="000E0943"/>
    <w:rsid w:val="000E0FAE"/>
    <w:rsid w:val="000E2023"/>
    <w:rsid w:val="000E22E7"/>
    <w:rsid w:val="000E3517"/>
    <w:rsid w:val="000E4CBC"/>
    <w:rsid w:val="000E7D7F"/>
    <w:rsid w:val="000F0770"/>
    <w:rsid w:val="000F087C"/>
    <w:rsid w:val="000F0EC6"/>
    <w:rsid w:val="000F17D5"/>
    <w:rsid w:val="000F210C"/>
    <w:rsid w:val="000F25DC"/>
    <w:rsid w:val="000F26B2"/>
    <w:rsid w:val="000F26B8"/>
    <w:rsid w:val="000F3624"/>
    <w:rsid w:val="000F38D3"/>
    <w:rsid w:val="000F423B"/>
    <w:rsid w:val="000F4CDB"/>
    <w:rsid w:val="000F4DBA"/>
    <w:rsid w:val="000F6D21"/>
    <w:rsid w:val="000F73B0"/>
    <w:rsid w:val="000F7EC3"/>
    <w:rsid w:val="0010032F"/>
    <w:rsid w:val="0010070E"/>
    <w:rsid w:val="00100780"/>
    <w:rsid w:val="0010170A"/>
    <w:rsid w:val="001034EE"/>
    <w:rsid w:val="0010380A"/>
    <w:rsid w:val="00103CFC"/>
    <w:rsid w:val="00103D31"/>
    <w:rsid w:val="00103DED"/>
    <w:rsid w:val="001045D3"/>
    <w:rsid w:val="00104AB0"/>
    <w:rsid w:val="001053FE"/>
    <w:rsid w:val="00105F21"/>
    <w:rsid w:val="00107F58"/>
    <w:rsid w:val="00110090"/>
    <w:rsid w:val="001114E0"/>
    <w:rsid w:val="00112991"/>
    <w:rsid w:val="00112C08"/>
    <w:rsid w:val="0011321C"/>
    <w:rsid w:val="00113AF7"/>
    <w:rsid w:val="00113E11"/>
    <w:rsid w:val="00114030"/>
    <w:rsid w:val="001144C0"/>
    <w:rsid w:val="00115645"/>
    <w:rsid w:val="00115918"/>
    <w:rsid w:val="00115A2D"/>
    <w:rsid w:val="001206C4"/>
    <w:rsid w:val="00122DBB"/>
    <w:rsid w:val="00123432"/>
    <w:rsid w:val="00123D7F"/>
    <w:rsid w:val="00124215"/>
    <w:rsid w:val="00124DA2"/>
    <w:rsid w:val="00125810"/>
    <w:rsid w:val="00125E11"/>
    <w:rsid w:val="0012753E"/>
    <w:rsid w:val="00127DBC"/>
    <w:rsid w:val="00131F0E"/>
    <w:rsid w:val="0013243B"/>
    <w:rsid w:val="00132463"/>
    <w:rsid w:val="001331D1"/>
    <w:rsid w:val="001337F6"/>
    <w:rsid w:val="00134233"/>
    <w:rsid w:val="001343DE"/>
    <w:rsid w:val="00134F87"/>
    <w:rsid w:val="00135456"/>
    <w:rsid w:val="00136979"/>
    <w:rsid w:val="00136EDC"/>
    <w:rsid w:val="001370A8"/>
    <w:rsid w:val="00141402"/>
    <w:rsid w:val="001415D0"/>
    <w:rsid w:val="0014270E"/>
    <w:rsid w:val="00142D45"/>
    <w:rsid w:val="00142F8A"/>
    <w:rsid w:val="001445F5"/>
    <w:rsid w:val="00145108"/>
    <w:rsid w:val="001457AB"/>
    <w:rsid w:val="00145E31"/>
    <w:rsid w:val="0014601A"/>
    <w:rsid w:val="001469CE"/>
    <w:rsid w:val="00146C9D"/>
    <w:rsid w:val="001523FA"/>
    <w:rsid w:val="0015257B"/>
    <w:rsid w:val="001533D9"/>
    <w:rsid w:val="00153405"/>
    <w:rsid w:val="00153942"/>
    <w:rsid w:val="00154529"/>
    <w:rsid w:val="001548A7"/>
    <w:rsid w:val="00155141"/>
    <w:rsid w:val="0015559F"/>
    <w:rsid w:val="001569D5"/>
    <w:rsid w:val="00156CEF"/>
    <w:rsid w:val="00157082"/>
    <w:rsid w:val="00157D4D"/>
    <w:rsid w:val="00160582"/>
    <w:rsid w:val="00161B95"/>
    <w:rsid w:val="00161D2B"/>
    <w:rsid w:val="00161E07"/>
    <w:rsid w:val="00163A18"/>
    <w:rsid w:val="00163D40"/>
    <w:rsid w:val="001647F8"/>
    <w:rsid w:val="001648D6"/>
    <w:rsid w:val="00164C6D"/>
    <w:rsid w:val="001651CE"/>
    <w:rsid w:val="00165420"/>
    <w:rsid w:val="00165619"/>
    <w:rsid w:val="001656E9"/>
    <w:rsid w:val="001672EC"/>
    <w:rsid w:val="0017028B"/>
    <w:rsid w:val="00170465"/>
    <w:rsid w:val="00170773"/>
    <w:rsid w:val="001718C0"/>
    <w:rsid w:val="0017275A"/>
    <w:rsid w:val="00172DE7"/>
    <w:rsid w:val="001730BE"/>
    <w:rsid w:val="00173479"/>
    <w:rsid w:val="00173C9B"/>
    <w:rsid w:val="00173F39"/>
    <w:rsid w:val="001743EE"/>
    <w:rsid w:val="0017475F"/>
    <w:rsid w:val="00175470"/>
    <w:rsid w:val="00176261"/>
    <w:rsid w:val="001764F4"/>
    <w:rsid w:val="00176591"/>
    <w:rsid w:val="001766BD"/>
    <w:rsid w:val="00177CD1"/>
    <w:rsid w:val="001804EC"/>
    <w:rsid w:val="00180818"/>
    <w:rsid w:val="0018096B"/>
    <w:rsid w:val="00180DB0"/>
    <w:rsid w:val="0018185E"/>
    <w:rsid w:val="001822D9"/>
    <w:rsid w:val="001827B6"/>
    <w:rsid w:val="0018284A"/>
    <w:rsid w:val="00183755"/>
    <w:rsid w:val="00184BDA"/>
    <w:rsid w:val="00186515"/>
    <w:rsid w:val="00186D87"/>
    <w:rsid w:val="00186EBB"/>
    <w:rsid w:val="00190046"/>
    <w:rsid w:val="0019014E"/>
    <w:rsid w:val="001910C3"/>
    <w:rsid w:val="00191F93"/>
    <w:rsid w:val="00194C82"/>
    <w:rsid w:val="00195949"/>
    <w:rsid w:val="00196A0B"/>
    <w:rsid w:val="001972BC"/>
    <w:rsid w:val="001975F1"/>
    <w:rsid w:val="00197A6B"/>
    <w:rsid w:val="00197DA8"/>
    <w:rsid w:val="001A0946"/>
    <w:rsid w:val="001A2BC5"/>
    <w:rsid w:val="001A3619"/>
    <w:rsid w:val="001A3D74"/>
    <w:rsid w:val="001A526C"/>
    <w:rsid w:val="001A52AF"/>
    <w:rsid w:val="001A6855"/>
    <w:rsid w:val="001A6A92"/>
    <w:rsid w:val="001A6D2E"/>
    <w:rsid w:val="001B0041"/>
    <w:rsid w:val="001B054A"/>
    <w:rsid w:val="001B1BD0"/>
    <w:rsid w:val="001B22AF"/>
    <w:rsid w:val="001B27EE"/>
    <w:rsid w:val="001B2A0C"/>
    <w:rsid w:val="001B2AB4"/>
    <w:rsid w:val="001B2D0C"/>
    <w:rsid w:val="001B2EB7"/>
    <w:rsid w:val="001B326E"/>
    <w:rsid w:val="001B45E7"/>
    <w:rsid w:val="001B47B7"/>
    <w:rsid w:val="001B4937"/>
    <w:rsid w:val="001B4B27"/>
    <w:rsid w:val="001B4C38"/>
    <w:rsid w:val="001B4E06"/>
    <w:rsid w:val="001B548C"/>
    <w:rsid w:val="001B6A12"/>
    <w:rsid w:val="001B7DF1"/>
    <w:rsid w:val="001C03F7"/>
    <w:rsid w:val="001C0D33"/>
    <w:rsid w:val="001C0DE0"/>
    <w:rsid w:val="001C1ED5"/>
    <w:rsid w:val="001C205C"/>
    <w:rsid w:val="001C3EC4"/>
    <w:rsid w:val="001C425C"/>
    <w:rsid w:val="001C4D1A"/>
    <w:rsid w:val="001C5A71"/>
    <w:rsid w:val="001C6252"/>
    <w:rsid w:val="001C712D"/>
    <w:rsid w:val="001D17E7"/>
    <w:rsid w:val="001D1FB9"/>
    <w:rsid w:val="001D2495"/>
    <w:rsid w:val="001D3A3E"/>
    <w:rsid w:val="001D5129"/>
    <w:rsid w:val="001D51DF"/>
    <w:rsid w:val="001D6ABD"/>
    <w:rsid w:val="001D79F1"/>
    <w:rsid w:val="001E1072"/>
    <w:rsid w:val="001E15AF"/>
    <w:rsid w:val="001E16D4"/>
    <w:rsid w:val="001E17F7"/>
    <w:rsid w:val="001E1FEB"/>
    <w:rsid w:val="001E2A5B"/>
    <w:rsid w:val="001E4021"/>
    <w:rsid w:val="001E4D5D"/>
    <w:rsid w:val="001E4EBD"/>
    <w:rsid w:val="001E63BE"/>
    <w:rsid w:val="001E6812"/>
    <w:rsid w:val="001E70D5"/>
    <w:rsid w:val="001E752C"/>
    <w:rsid w:val="001F01B5"/>
    <w:rsid w:val="001F0368"/>
    <w:rsid w:val="001F0A76"/>
    <w:rsid w:val="001F0F21"/>
    <w:rsid w:val="001F0F9D"/>
    <w:rsid w:val="001F2267"/>
    <w:rsid w:val="001F2E61"/>
    <w:rsid w:val="001F3418"/>
    <w:rsid w:val="001F34A9"/>
    <w:rsid w:val="001F353C"/>
    <w:rsid w:val="001F35F1"/>
    <w:rsid w:val="001F3D74"/>
    <w:rsid w:val="001F4045"/>
    <w:rsid w:val="001F5B2C"/>
    <w:rsid w:val="001F6152"/>
    <w:rsid w:val="00200DD2"/>
    <w:rsid w:val="00201FCE"/>
    <w:rsid w:val="00202554"/>
    <w:rsid w:val="00202926"/>
    <w:rsid w:val="00202C40"/>
    <w:rsid w:val="00203339"/>
    <w:rsid w:val="0020385C"/>
    <w:rsid w:val="00204BDC"/>
    <w:rsid w:val="00205554"/>
    <w:rsid w:val="0020692C"/>
    <w:rsid w:val="002104CF"/>
    <w:rsid w:val="002117E1"/>
    <w:rsid w:val="002121A4"/>
    <w:rsid w:val="0021266E"/>
    <w:rsid w:val="002128B0"/>
    <w:rsid w:val="00212D22"/>
    <w:rsid w:val="002131EB"/>
    <w:rsid w:val="002134B4"/>
    <w:rsid w:val="002134C6"/>
    <w:rsid w:val="002140C9"/>
    <w:rsid w:val="002151A9"/>
    <w:rsid w:val="00215990"/>
    <w:rsid w:val="00215A80"/>
    <w:rsid w:val="0021667F"/>
    <w:rsid w:val="00220380"/>
    <w:rsid w:val="00222C7B"/>
    <w:rsid w:val="00224C75"/>
    <w:rsid w:val="002258B5"/>
    <w:rsid w:val="00225A58"/>
    <w:rsid w:val="00226D24"/>
    <w:rsid w:val="0022744B"/>
    <w:rsid w:val="00227D28"/>
    <w:rsid w:val="00230577"/>
    <w:rsid w:val="0023107E"/>
    <w:rsid w:val="0023116F"/>
    <w:rsid w:val="00232060"/>
    <w:rsid w:val="00232B0E"/>
    <w:rsid w:val="00232B3C"/>
    <w:rsid w:val="00232B55"/>
    <w:rsid w:val="00232F0D"/>
    <w:rsid w:val="002333E3"/>
    <w:rsid w:val="0023368D"/>
    <w:rsid w:val="00233786"/>
    <w:rsid w:val="00235367"/>
    <w:rsid w:val="00236B6E"/>
    <w:rsid w:val="00236EDB"/>
    <w:rsid w:val="00241013"/>
    <w:rsid w:val="002417CA"/>
    <w:rsid w:val="0024182B"/>
    <w:rsid w:val="00241AAB"/>
    <w:rsid w:val="002426B8"/>
    <w:rsid w:val="00242D03"/>
    <w:rsid w:val="002434D7"/>
    <w:rsid w:val="00244324"/>
    <w:rsid w:val="002449D8"/>
    <w:rsid w:val="00244CA7"/>
    <w:rsid w:val="00244FD5"/>
    <w:rsid w:val="00245CEE"/>
    <w:rsid w:val="00247629"/>
    <w:rsid w:val="00247C68"/>
    <w:rsid w:val="00250468"/>
    <w:rsid w:val="002517E5"/>
    <w:rsid w:val="00251A1C"/>
    <w:rsid w:val="00251F14"/>
    <w:rsid w:val="00252D9B"/>
    <w:rsid w:val="00252F29"/>
    <w:rsid w:val="0025488D"/>
    <w:rsid w:val="00254B6C"/>
    <w:rsid w:val="0025540E"/>
    <w:rsid w:val="00256481"/>
    <w:rsid w:val="002573D0"/>
    <w:rsid w:val="002573FB"/>
    <w:rsid w:val="0026004F"/>
    <w:rsid w:val="0026131C"/>
    <w:rsid w:val="00261354"/>
    <w:rsid w:val="002626EA"/>
    <w:rsid w:val="00262A27"/>
    <w:rsid w:val="00265538"/>
    <w:rsid w:val="00270EB8"/>
    <w:rsid w:val="00270EF5"/>
    <w:rsid w:val="00272212"/>
    <w:rsid w:val="002726B9"/>
    <w:rsid w:val="00272716"/>
    <w:rsid w:val="00272B54"/>
    <w:rsid w:val="00275C30"/>
    <w:rsid w:val="002766E9"/>
    <w:rsid w:val="00277039"/>
    <w:rsid w:val="0028003E"/>
    <w:rsid w:val="00280FD5"/>
    <w:rsid w:val="00281B2D"/>
    <w:rsid w:val="00283E95"/>
    <w:rsid w:val="00285731"/>
    <w:rsid w:val="00285AA6"/>
    <w:rsid w:val="00285B55"/>
    <w:rsid w:val="00285C75"/>
    <w:rsid w:val="00285E03"/>
    <w:rsid w:val="00286AC5"/>
    <w:rsid w:val="00287F9C"/>
    <w:rsid w:val="0029078C"/>
    <w:rsid w:val="00290ED2"/>
    <w:rsid w:val="0029260D"/>
    <w:rsid w:val="00293583"/>
    <w:rsid w:val="00293A4A"/>
    <w:rsid w:val="00294BA9"/>
    <w:rsid w:val="00295280"/>
    <w:rsid w:val="00297479"/>
    <w:rsid w:val="0029762D"/>
    <w:rsid w:val="00297B2A"/>
    <w:rsid w:val="00297F6B"/>
    <w:rsid w:val="002A067E"/>
    <w:rsid w:val="002A0C74"/>
    <w:rsid w:val="002A0EDE"/>
    <w:rsid w:val="002A1BB8"/>
    <w:rsid w:val="002A24FD"/>
    <w:rsid w:val="002A2DFC"/>
    <w:rsid w:val="002A3A6A"/>
    <w:rsid w:val="002A5E1E"/>
    <w:rsid w:val="002A6836"/>
    <w:rsid w:val="002A687C"/>
    <w:rsid w:val="002A694F"/>
    <w:rsid w:val="002A6D96"/>
    <w:rsid w:val="002A77AF"/>
    <w:rsid w:val="002A7F1B"/>
    <w:rsid w:val="002B0311"/>
    <w:rsid w:val="002B10EC"/>
    <w:rsid w:val="002B303D"/>
    <w:rsid w:val="002B3D5E"/>
    <w:rsid w:val="002B3EAC"/>
    <w:rsid w:val="002B459A"/>
    <w:rsid w:val="002B6D4A"/>
    <w:rsid w:val="002B7460"/>
    <w:rsid w:val="002C1A49"/>
    <w:rsid w:val="002C4A56"/>
    <w:rsid w:val="002C4CCA"/>
    <w:rsid w:val="002C4CE6"/>
    <w:rsid w:val="002C4CE7"/>
    <w:rsid w:val="002C4FE7"/>
    <w:rsid w:val="002C52F5"/>
    <w:rsid w:val="002C7341"/>
    <w:rsid w:val="002C7EB4"/>
    <w:rsid w:val="002D1234"/>
    <w:rsid w:val="002D2F2E"/>
    <w:rsid w:val="002D2F5E"/>
    <w:rsid w:val="002D2FDE"/>
    <w:rsid w:val="002D2FEF"/>
    <w:rsid w:val="002D30BD"/>
    <w:rsid w:val="002D440F"/>
    <w:rsid w:val="002D4DC2"/>
    <w:rsid w:val="002D516D"/>
    <w:rsid w:val="002D6B64"/>
    <w:rsid w:val="002D70EE"/>
    <w:rsid w:val="002D77AC"/>
    <w:rsid w:val="002E2189"/>
    <w:rsid w:val="002E25E7"/>
    <w:rsid w:val="002E34B9"/>
    <w:rsid w:val="002E3794"/>
    <w:rsid w:val="002E38B0"/>
    <w:rsid w:val="002E4EC4"/>
    <w:rsid w:val="002E58E4"/>
    <w:rsid w:val="002E66EF"/>
    <w:rsid w:val="002E6788"/>
    <w:rsid w:val="002E7499"/>
    <w:rsid w:val="002E794E"/>
    <w:rsid w:val="002F1E91"/>
    <w:rsid w:val="002F1EEE"/>
    <w:rsid w:val="002F252F"/>
    <w:rsid w:val="002F2DD2"/>
    <w:rsid w:val="002F2F3E"/>
    <w:rsid w:val="002F3143"/>
    <w:rsid w:val="002F42D9"/>
    <w:rsid w:val="002F4C2C"/>
    <w:rsid w:val="002F5072"/>
    <w:rsid w:val="002F5289"/>
    <w:rsid w:val="002F5513"/>
    <w:rsid w:val="002F6308"/>
    <w:rsid w:val="002F6311"/>
    <w:rsid w:val="00301BBD"/>
    <w:rsid w:val="003022F6"/>
    <w:rsid w:val="0030269F"/>
    <w:rsid w:val="0030303E"/>
    <w:rsid w:val="003049C7"/>
    <w:rsid w:val="00305E67"/>
    <w:rsid w:val="0030634D"/>
    <w:rsid w:val="00307A02"/>
    <w:rsid w:val="00307AC4"/>
    <w:rsid w:val="00307CB2"/>
    <w:rsid w:val="00310F46"/>
    <w:rsid w:val="003114B0"/>
    <w:rsid w:val="00312179"/>
    <w:rsid w:val="003130B7"/>
    <w:rsid w:val="00313D44"/>
    <w:rsid w:val="00313F2B"/>
    <w:rsid w:val="00314E0A"/>
    <w:rsid w:val="00315837"/>
    <w:rsid w:val="00315CFE"/>
    <w:rsid w:val="003172FB"/>
    <w:rsid w:val="003225BB"/>
    <w:rsid w:val="003234E3"/>
    <w:rsid w:val="00323505"/>
    <w:rsid w:val="0032477B"/>
    <w:rsid w:val="00324ADD"/>
    <w:rsid w:val="00324CE7"/>
    <w:rsid w:val="00324F43"/>
    <w:rsid w:val="00324F90"/>
    <w:rsid w:val="003250EB"/>
    <w:rsid w:val="003272AD"/>
    <w:rsid w:val="0033122F"/>
    <w:rsid w:val="003329FC"/>
    <w:rsid w:val="00332EE5"/>
    <w:rsid w:val="0033309F"/>
    <w:rsid w:val="00333224"/>
    <w:rsid w:val="0033392A"/>
    <w:rsid w:val="0033396C"/>
    <w:rsid w:val="003340E2"/>
    <w:rsid w:val="00336D6C"/>
    <w:rsid w:val="0033773F"/>
    <w:rsid w:val="0034028E"/>
    <w:rsid w:val="00340974"/>
    <w:rsid w:val="0034114B"/>
    <w:rsid w:val="003417D9"/>
    <w:rsid w:val="00341ACC"/>
    <w:rsid w:val="00341E81"/>
    <w:rsid w:val="00342319"/>
    <w:rsid w:val="00343725"/>
    <w:rsid w:val="0034387A"/>
    <w:rsid w:val="0034388C"/>
    <w:rsid w:val="00343A19"/>
    <w:rsid w:val="00343A3E"/>
    <w:rsid w:val="00343ED7"/>
    <w:rsid w:val="00344311"/>
    <w:rsid w:val="00345F8B"/>
    <w:rsid w:val="0034612F"/>
    <w:rsid w:val="00347BE0"/>
    <w:rsid w:val="00347C1B"/>
    <w:rsid w:val="00347E92"/>
    <w:rsid w:val="00350DCE"/>
    <w:rsid w:val="00351D98"/>
    <w:rsid w:val="00354391"/>
    <w:rsid w:val="00354CFE"/>
    <w:rsid w:val="00354D23"/>
    <w:rsid w:val="00354E55"/>
    <w:rsid w:val="003552F9"/>
    <w:rsid w:val="003556C7"/>
    <w:rsid w:val="003561FB"/>
    <w:rsid w:val="003569AE"/>
    <w:rsid w:val="00357396"/>
    <w:rsid w:val="0035766F"/>
    <w:rsid w:val="003576D4"/>
    <w:rsid w:val="00361489"/>
    <w:rsid w:val="0036155E"/>
    <w:rsid w:val="00362E86"/>
    <w:rsid w:val="00363179"/>
    <w:rsid w:val="00363865"/>
    <w:rsid w:val="00363E00"/>
    <w:rsid w:val="00363F79"/>
    <w:rsid w:val="00364248"/>
    <w:rsid w:val="00364413"/>
    <w:rsid w:val="00364B47"/>
    <w:rsid w:val="00364F58"/>
    <w:rsid w:val="003653F7"/>
    <w:rsid w:val="0036650C"/>
    <w:rsid w:val="0036688D"/>
    <w:rsid w:val="00366E84"/>
    <w:rsid w:val="00367634"/>
    <w:rsid w:val="00367852"/>
    <w:rsid w:val="003704A5"/>
    <w:rsid w:val="00371A86"/>
    <w:rsid w:val="00373525"/>
    <w:rsid w:val="00373E29"/>
    <w:rsid w:val="00375CF4"/>
    <w:rsid w:val="003760CB"/>
    <w:rsid w:val="003770C1"/>
    <w:rsid w:val="003816AE"/>
    <w:rsid w:val="003824C0"/>
    <w:rsid w:val="00383733"/>
    <w:rsid w:val="00383E42"/>
    <w:rsid w:val="00383EF4"/>
    <w:rsid w:val="003843C7"/>
    <w:rsid w:val="00385EA7"/>
    <w:rsid w:val="003862AA"/>
    <w:rsid w:val="00386F56"/>
    <w:rsid w:val="003871DE"/>
    <w:rsid w:val="00387295"/>
    <w:rsid w:val="003875C3"/>
    <w:rsid w:val="00390B97"/>
    <w:rsid w:val="00391450"/>
    <w:rsid w:val="00391CAE"/>
    <w:rsid w:val="003928D4"/>
    <w:rsid w:val="00393289"/>
    <w:rsid w:val="00393675"/>
    <w:rsid w:val="00393913"/>
    <w:rsid w:val="00393F39"/>
    <w:rsid w:val="003949F1"/>
    <w:rsid w:val="00394B1F"/>
    <w:rsid w:val="00395F03"/>
    <w:rsid w:val="003960FD"/>
    <w:rsid w:val="00396392"/>
    <w:rsid w:val="00397AB3"/>
    <w:rsid w:val="00397B1E"/>
    <w:rsid w:val="003A0F3E"/>
    <w:rsid w:val="003A1A84"/>
    <w:rsid w:val="003A1D85"/>
    <w:rsid w:val="003A4AE2"/>
    <w:rsid w:val="003A5E0C"/>
    <w:rsid w:val="003A6B7E"/>
    <w:rsid w:val="003B0562"/>
    <w:rsid w:val="003B0773"/>
    <w:rsid w:val="003B19DC"/>
    <w:rsid w:val="003B1DC1"/>
    <w:rsid w:val="003B1F92"/>
    <w:rsid w:val="003B24D0"/>
    <w:rsid w:val="003B33EF"/>
    <w:rsid w:val="003B3AB3"/>
    <w:rsid w:val="003B3E1D"/>
    <w:rsid w:val="003B3FA1"/>
    <w:rsid w:val="003B59FC"/>
    <w:rsid w:val="003B6201"/>
    <w:rsid w:val="003B664F"/>
    <w:rsid w:val="003B700B"/>
    <w:rsid w:val="003B748C"/>
    <w:rsid w:val="003B7A5F"/>
    <w:rsid w:val="003B7D11"/>
    <w:rsid w:val="003C1661"/>
    <w:rsid w:val="003C1E5E"/>
    <w:rsid w:val="003C439D"/>
    <w:rsid w:val="003C5169"/>
    <w:rsid w:val="003C5456"/>
    <w:rsid w:val="003C5AC5"/>
    <w:rsid w:val="003C7B5A"/>
    <w:rsid w:val="003D0B30"/>
    <w:rsid w:val="003D1122"/>
    <w:rsid w:val="003D1E1E"/>
    <w:rsid w:val="003D25A9"/>
    <w:rsid w:val="003D2A0F"/>
    <w:rsid w:val="003D2C6E"/>
    <w:rsid w:val="003D2D72"/>
    <w:rsid w:val="003D33FF"/>
    <w:rsid w:val="003D34A9"/>
    <w:rsid w:val="003D3B29"/>
    <w:rsid w:val="003D3DCE"/>
    <w:rsid w:val="003D5B0D"/>
    <w:rsid w:val="003D5C82"/>
    <w:rsid w:val="003D7CA6"/>
    <w:rsid w:val="003D7E09"/>
    <w:rsid w:val="003E0DD5"/>
    <w:rsid w:val="003E2048"/>
    <w:rsid w:val="003E26BD"/>
    <w:rsid w:val="003E4087"/>
    <w:rsid w:val="003E46DC"/>
    <w:rsid w:val="003E5DDD"/>
    <w:rsid w:val="003E65BB"/>
    <w:rsid w:val="003E6AE5"/>
    <w:rsid w:val="003E73C3"/>
    <w:rsid w:val="003E7D93"/>
    <w:rsid w:val="003F063E"/>
    <w:rsid w:val="003F0D0B"/>
    <w:rsid w:val="003F0FFE"/>
    <w:rsid w:val="003F103C"/>
    <w:rsid w:val="003F1290"/>
    <w:rsid w:val="003F33CC"/>
    <w:rsid w:val="003F3408"/>
    <w:rsid w:val="003F3560"/>
    <w:rsid w:val="003F3ADD"/>
    <w:rsid w:val="003F44E4"/>
    <w:rsid w:val="003F4911"/>
    <w:rsid w:val="003F4DB6"/>
    <w:rsid w:val="003F50DC"/>
    <w:rsid w:val="003F65E4"/>
    <w:rsid w:val="003F6688"/>
    <w:rsid w:val="003F6907"/>
    <w:rsid w:val="003F7226"/>
    <w:rsid w:val="003F7EF7"/>
    <w:rsid w:val="004001FF"/>
    <w:rsid w:val="0040044B"/>
    <w:rsid w:val="004010B3"/>
    <w:rsid w:val="00401450"/>
    <w:rsid w:val="0040187A"/>
    <w:rsid w:val="0040205F"/>
    <w:rsid w:val="00402C7C"/>
    <w:rsid w:val="00402F45"/>
    <w:rsid w:val="00403CEA"/>
    <w:rsid w:val="004042BB"/>
    <w:rsid w:val="0040509B"/>
    <w:rsid w:val="00405259"/>
    <w:rsid w:val="00406639"/>
    <w:rsid w:val="00406752"/>
    <w:rsid w:val="00406AD7"/>
    <w:rsid w:val="00406E8F"/>
    <w:rsid w:val="00410BF5"/>
    <w:rsid w:val="00410D67"/>
    <w:rsid w:val="00411BE1"/>
    <w:rsid w:val="00411C3B"/>
    <w:rsid w:val="004120F6"/>
    <w:rsid w:val="00414082"/>
    <w:rsid w:val="00414961"/>
    <w:rsid w:val="00415237"/>
    <w:rsid w:val="00416C60"/>
    <w:rsid w:val="00416DB3"/>
    <w:rsid w:val="00417B67"/>
    <w:rsid w:val="00420549"/>
    <w:rsid w:val="00420A2A"/>
    <w:rsid w:val="0042118E"/>
    <w:rsid w:val="004218E3"/>
    <w:rsid w:val="0042255A"/>
    <w:rsid w:val="004229F0"/>
    <w:rsid w:val="004243F8"/>
    <w:rsid w:val="0042452D"/>
    <w:rsid w:val="00424E7A"/>
    <w:rsid w:val="0042554D"/>
    <w:rsid w:val="00430047"/>
    <w:rsid w:val="0043013F"/>
    <w:rsid w:val="00430E82"/>
    <w:rsid w:val="00430FC4"/>
    <w:rsid w:val="00431077"/>
    <w:rsid w:val="00432772"/>
    <w:rsid w:val="00432B5B"/>
    <w:rsid w:val="0043336F"/>
    <w:rsid w:val="004339CC"/>
    <w:rsid w:val="00433D12"/>
    <w:rsid w:val="004364AE"/>
    <w:rsid w:val="00436C29"/>
    <w:rsid w:val="00440233"/>
    <w:rsid w:val="004407ED"/>
    <w:rsid w:val="00440F0C"/>
    <w:rsid w:val="00442F9D"/>
    <w:rsid w:val="00445922"/>
    <w:rsid w:val="00446E14"/>
    <w:rsid w:val="00446E60"/>
    <w:rsid w:val="00447208"/>
    <w:rsid w:val="00447C77"/>
    <w:rsid w:val="004508B5"/>
    <w:rsid w:val="00453D64"/>
    <w:rsid w:val="00455258"/>
    <w:rsid w:val="00455CD9"/>
    <w:rsid w:val="00456D61"/>
    <w:rsid w:val="00456E99"/>
    <w:rsid w:val="004572C9"/>
    <w:rsid w:val="00457671"/>
    <w:rsid w:val="004576F4"/>
    <w:rsid w:val="00457802"/>
    <w:rsid w:val="00457830"/>
    <w:rsid w:val="00457E8A"/>
    <w:rsid w:val="00461861"/>
    <w:rsid w:val="004620E6"/>
    <w:rsid w:val="00462E23"/>
    <w:rsid w:val="004635B8"/>
    <w:rsid w:val="0046548D"/>
    <w:rsid w:val="00465750"/>
    <w:rsid w:val="00465B32"/>
    <w:rsid w:val="00466010"/>
    <w:rsid w:val="00466962"/>
    <w:rsid w:val="004669A7"/>
    <w:rsid w:val="004669D3"/>
    <w:rsid w:val="00466A4A"/>
    <w:rsid w:val="00467FB2"/>
    <w:rsid w:val="00470636"/>
    <w:rsid w:val="00471162"/>
    <w:rsid w:val="00472CC3"/>
    <w:rsid w:val="004736E0"/>
    <w:rsid w:val="0047386F"/>
    <w:rsid w:val="00473A24"/>
    <w:rsid w:val="00473DC4"/>
    <w:rsid w:val="00474A8D"/>
    <w:rsid w:val="00474DE8"/>
    <w:rsid w:val="00475591"/>
    <w:rsid w:val="00476731"/>
    <w:rsid w:val="00476829"/>
    <w:rsid w:val="00477595"/>
    <w:rsid w:val="004801F6"/>
    <w:rsid w:val="00480EFD"/>
    <w:rsid w:val="004812B3"/>
    <w:rsid w:val="0048175F"/>
    <w:rsid w:val="004826D7"/>
    <w:rsid w:val="004827B1"/>
    <w:rsid w:val="00482811"/>
    <w:rsid w:val="00483BF3"/>
    <w:rsid w:val="0048422F"/>
    <w:rsid w:val="00484276"/>
    <w:rsid w:val="00484A4C"/>
    <w:rsid w:val="004858F8"/>
    <w:rsid w:val="0048653E"/>
    <w:rsid w:val="00486626"/>
    <w:rsid w:val="00486939"/>
    <w:rsid w:val="00490AC7"/>
    <w:rsid w:val="00490BEB"/>
    <w:rsid w:val="00491466"/>
    <w:rsid w:val="004917D0"/>
    <w:rsid w:val="00491973"/>
    <w:rsid w:val="00491C1A"/>
    <w:rsid w:val="00492063"/>
    <w:rsid w:val="004920C4"/>
    <w:rsid w:val="004922FC"/>
    <w:rsid w:val="0049414E"/>
    <w:rsid w:val="00495BE7"/>
    <w:rsid w:val="0049605F"/>
    <w:rsid w:val="0049788B"/>
    <w:rsid w:val="00497ABB"/>
    <w:rsid w:val="00497AFA"/>
    <w:rsid w:val="004A046F"/>
    <w:rsid w:val="004A055D"/>
    <w:rsid w:val="004A14D5"/>
    <w:rsid w:val="004A1A5D"/>
    <w:rsid w:val="004A1B68"/>
    <w:rsid w:val="004A338A"/>
    <w:rsid w:val="004A338C"/>
    <w:rsid w:val="004A39A8"/>
    <w:rsid w:val="004A3DD7"/>
    <w:rsid w:val="004A3F22"/>
    <w:rsid w:val="004A41C9"/>
    <w:rsid w:val="004A54A4"/>
    <w:rsid w:val="004A5EB9"/>
    <w:rsid w:val="004A62F2"/>
    <w:rsid w:val="004A686E"/>
    <w:rsid w:val="004A6F85"/>
    <w:rsid w:val="004A7433"/>
    <w:rsid w:val="004A7492"/>
    <w:rsid w:val="004B0167"/>
    <w:rsid w:val="004B0C6C"/>
    <w:rsid w:val="004B1B8D"/>
    <w:rsid w:val="004B1EF2"/>
    <w:rsid w:val="004B2835"/>
    <w:rsid w:val="004B28C5"/>
    <w:rsid w:val="004B335F"/>
    <w:rsid w:val="004B46EB"/>
    <w:rsid w:val="004B4FE6"/>
    <w:rsid w:val="004B5C8F"/>
    <w:rsid w:val="004B5F42"/>
    <w:rsid w:val="004B5FB2"/>
    <w:rsid w:val="004B740F"/>
    <w:rsid w:val="004B793E"/>
    <w:rsid w:val="004C0049"/>
    <w:rsid w:val="004C123C"/>
    <w:rsid w:val="004C12DA"/>
    <w:rsid w:val="004C6542"/>
    <w:rsid w:val="004C6667"/>
    <w:rsid w:val="004C76B4"/>
    <w:rsid w:val="004C7942"/>
    <w:rsid w:val="004D1179"/>
    <w:rsid w:val="004D11E0"/>
    <w:rsid w:val="004D1B90"/>
    <w:rsid w:val="004D1E8E"/>
    <w:rsid w:val="004D1E9B"/>
    <w:rsid w:val="004D4361"/>
    <w:rsid w:val="004D51D3"/>
    <w:rsid w:val="004D556C"/>
    <w:rsid w:val="004D587B"/>
    <w:rsid w:val="004D6555"/>
    <w:rsid w:val="004D76F5"/>
    <w:rsid w:val="004D793F"/>
    <w:rsid w:val="004E04DD"/>
    <w:rsid w:val="004E269A"/>
    <w:rsid w:val="004E33EC"/>
    <w:rsid w:val="004E36C9"/>
    <w:rsid w:val="004E3C99"/>
    <w:rsid w:val="004E52DD"/>
    <w:rsid w:val="004E5873"/>
    <w:rsid w:val="004E7370"/>
    <w:rsid w:val="004F0599"/>
    <w:rsid w:val="004F1FB9"/>
    <w:rsid w:val="004F230F"/>
    <w:rsid w:val="004F24E5"/>
    <w:rsid w:val="004F3932"/>
    <w:rsid w:val="004F4331"/>
    <w:rsid w:val="004F466F"/>
    <w:rsid w:val="004F47AC"/>
    <w:rsid w:val="004F50EC"/>
    <w:rsid w:val="004F51F1"/>
    <w:rsid w:val="004F5F3A"/>
    <w:rsid w:val="004F6D86"/>
    <w:rsid w:val="004F7322"/>
    <w:rsid w:val="004F7559"/>
    <w:rsid w:val="004F7D09"/>
    <w:rsid w:val="00501FF8"/>
    <w:rsid w:val="005025CD"/>
    <w:rsid w:val="00502ABF"/>
    <w:rsid w:val="00503180"/>
    <w:rsid w:val="0050365F"/>
    <w:rsid w:val="00504098"/>
    <w:rsid w:val="00504B83"/>
    <w:rsid w:val="00505B79"/>
    <w:rsid w:val="0050638C"/>
    <w:rsid w:val="00507347"/>
    <w:rsid w:val="005101C5"/>
    <w:rsid w:val="00510B8D"/>
    <w:rsid w:val="00511211"/>
    <w:rsid w:val="005114DD"/>
    <w:rsid w:val="005119D9"/>
    <w:rsid w:val="00512DB5"/>
    <w:rsid w:val="00512E00"/>
    <w:rsid w:val="00513096"/>
    <w:rsid w:val="00513E76"/>
    <w:rsid w:val="00514DEC"/>
    <w:rsid w:val="00515425"/>
    <w:rsid w:val="00515E38"/>
    <w:rsid w:val="00515F12"/>
    <w:rsid w:val="00516C90"/>
    <w:rsid w:val="00516E0E"/>
    <w:rsid w:val="00520323"/>
    <w:rsid w:val="0052034F"/>
    <w:rsid w:val="00521175"/>
    <w:rsid w:val="00521809"/>
    <w:rsid w:val="005228D2"/>
    <w:rsid w:val="005259ED"/>
    <w:rsid w:val="005272D7"/>
    <w:rsid w:val="00527754"/>
    <w:rsid w:val="005277E7"/>
    <w:rsid w:val="00527C24"/>
    <w:rsid w:val="005308C6"/>
    <w:rsid w:val="00530EF9"/>
    <w:rsid w:val="0053155C"/>
    <w:rsid w:val="00531C32"/>
    <w:rsid w:val="005333AC"/>
    <w:rsid w:val="00533FC6"/>
    <w:rsid w:val="00535D1B"/>
    <w:rsid w:val="00536EB8"/>
    <w:rsid w:val="00541509"/>
    <w:rsid w:val="00542518"/>
    <w:rsid w:val="0054262B"/>
    <w:rsid w:val="005426D3"/>
    <w:rsid w:val="005426F6"/>
    <w:rsid w:val="005435F2"/>
    <w:rsid w:val="00543668"/>
    <w:rsid w:val="005446F5"/>
    <w:rsid w:val="00544CB6"/>
    <w:rsid w:val="005458FA"/>
    <w:rsid w:val="00545F81"/>
    <w:rsid w:val="00545FD1"/>
    <w:rsid w:val="005463C3"/>
    <w:rsid w:val="0054673C"/>
    <w:rsid w:val="005472D9"/>
    <w:rsid w:val="005509EB"/>
    <w:rsid w:val="00550A76"/>
    <w:rsid w:val="005528CD"/>
    <w:rsid w:val="00552979"/>
    <w:rsid w:val="00552C57"/>
    <w:rsid w:val="00552F63"/>
    <w:rsid w:val="0055353B"/>
    <w:rsid w:val="00553B06"/>
    <w:rsid w:val="00553D3E"/>
    <w:rsid w:val="0055446D"/>
    <w:rsid w:val="005550A7"/>
    <w:rsid w:val="0055517B"/>
    <w:rsid w:val="00556A39"/>
    <w:rsid w:val="00556A6F"/>
    <w:rsid w:val="00556F5D"/>
    <w:rsid w:val="00556F9A"/>
    <w:rsid w:val="0055787E"/>
    <w:rsid w:val="00561A0A"/>
    <w:rsid w:val="00562422"/>
    <w:rsid w:val="00562AE4"/>
    <w:rsid w:val="00562BB9"/>
    <w:rsid w:val="00564ADE"/>
    <w:rsid w:val="00564E1F"/>
    <w:rsid w:val="00566563"/>
    <w:rsid w:val="00566D3E"/>
    <w:rsid w:val="00567165"/>
    <w:rsid w:val="005677B1"/>
    <w:rsid w:val="00567CB1"/>
    <w:rsid w:val="00570B2B"/>
    <w:rsid w:val="00571E08"/>
    <w:rsid w:val="005724A1"/>
    <w:rsid w:val="00572C6B"/>
    <w:rsid w:val="00572F95"/>
    <w:rsid w:val="00573871"/>
    <w:rsid w:val="0057400D"/>
    <w:rsid w:val="00574289"/>
    <w:rsid w:val="005750CD"/>
    <w:rsid w:val="00575C6B"/>
    <w:rsid w:val="00575E3F"/>
    <w:rsid w:val="00576267"/>
    <w:rsid w:val="00576569"/>
    <w:rsid w:val="00577B1B"/>
    <w:rsid w:val="005823C6"/>
    <w:rsid w:val="00582C3E"/>
    <w:rsid w:val="00582F65"/>
    <w:rsid w:val="005834F0"/>
    <w:rsid w:val="00583E46"/>
    <w:rsid w:val="00583F4C"/>
    <w:rsid w:val="00584448"/>
    <w:rsid w:val="0058515A"/>
    <w:rsid w:val="0058539D"/>
    <w:rsid w:val="00586889"/>
    <w:rsid w:val="0058701A"/>
    <w:rsid w:val="00587185"/>
    <w:rsid w:val="00590211"/>
    <w:rsid w:val="0059087C"/>
    <w:rsid w:val="005912FE"/>
    <w:rsid w:val="00592FB9"/>
    <w:rsid w:val="0059369E"/>
    <w:rsid w:val="0059470F"/>
    <w:rsid w:val="00594CCA"/>
    <w:rsid w:val="005952B4"/>
    <w:rsid w:val="00595420"/>
    <w:rsid w:val="00597E13"/>
    <w:rsid w:val="005A23D8"/>
    <w:rsid w:val="005A3198"/>
    <w:rsid w:val="005A326C"/>
    <w:rsid w:val="005A3DDF"/>
    <w:rsid w:val="005A4021"/>
    <w:rsid w:val="005A4D27"/>
    <w:rsid w:val="005A5281"/>
    <w:rsid w:val="005A52D6"/>
    <w:rsid w:val="005A5B17"/>
    <w:rsid w:val="005A60AE"/>
    <w:rsid w:val="005A63F2"/>
    <w:rsid w:val="005A6616"/>
    <w:rsid w:val="005A6A1A"/>
    <w:rsid w:val="005A6C5F"/>
    <w:rsid w:val="005A7793"/>
    <w:rsid w:val="005A78A5"/>
    <w:rsid w:val="005A7C3E"/>
    <w:rsid w:val="005B0600"/>
    <w:rsid w:val="005B094E"/>
    <w:rsid w:val="005B0A63"/>
    <w:rsid w:val="005B17EF"/>
    <w:rsid w:val="005B233F"/>
    <w:rsid w:val="005B404D"/>
    <w:rsid w:val="005B53F4"/>
    <w:rsid w:val="005B549D"/>
    <w:rsid w:val="005B5E0A"/>
    <w:rsid w:val="005B6483"/>
    <w:rsid w:val="005B65D6"/>
    <w:rsid w:val="005B6B27"/>
    <w:rsid w:val="005B791B"/>
    <w:rsid w:val="005B7ACE"/>
    <w:rsid w:val="005B7CE0"/>
    <w:rsid w:val="005C00B7"/>
    <w:rsid w:val="005C22F9"/>
    <w:rsid w:val="005C2BC1"/>
    <w:rsid w:val="005C2D64"/>
    <w:rsid w:val="005C3024"/>
    <w:rsid w:val="005C3513"/>
    <w:rsid w:val="005C369B"/>
    <w:rsid w:val="005C3A3B"/>
    <w:rsid w:val="005C3AC0"/>
    <w:rsid w:val="005C403A"/>
    <w:rsid w:val="005C4B0F"/>
    <w:rsid w:val="005C4E54"/>
    <w:rsid w:val="005C5146"/>
    <w:rsid w:val="005C51F0"/>
    <w:rsid w:val="005C6116"/>
    <w:rsid w:val="005C6CF4"/>
    <w:rsid w:val="005C7A6A"/>
    <w:rsid w:val="005C7D1E"/>
    <w:rsid w:val="005D02E4"/>
    <w:rsid w:val="005D16CC"/>
    <w:rsid w:val="005D1F03"/>
    <w:rsid w:val="005D1F76"/>
    <w:rsid w:val="005D300F"/>
    <w:rsid w:val="005D3156"/>
    <w:rsid w:val="005D3F8A"/>
    <w:rsid w:val="005D4D26"/>
    <w:rsid w:val="005D5662"/>
    <w:rsid w:val="005D59AB"/>
    <w:rsid w:val="005D5F0F"/>
    <w:rsid w:val="005D6602"/>
    <w:rsid w:val="005E1F84"/>
    <w:rsid w:val="005E21E7"/>
    <w:rsid w:val="005E26E5"/>
    <w:rsid w:val="005E3842"/>
    <w:rsid w:val="005E4324"/>
    <w:rsid w:val="005E4AE4"/>
    <w:rsid w:val="005E4F71"/>
    <w:rsid w:val="005F02E5"/>
    <w:rsid w:val="005F0A7E"/>
    <w:rsid w:val="005F150D"/>
    <w:rsid w:val="005F188C"/>
    <w:rsid w:val="005F1BCB"/>
    <w:rsid w:val="005F1CCF"/>
    <w:rsid w:val="005F270B"/>
    <w:rsid w:val="005F42E8"/>
    <w:rsid w:val="005F4420"/>
    <w:rsid w:val="005F450B"/>
    <w:rsid w:val="005F563E"/>
    <w:rsid w:val="005F56B2"/>
    <w:rsid w:val="005F62FA"/>
    <w:rsid w:val="005F71BD"/>
    <w:rsid w:val="005F76AE"/>
    <w:rsid w:val="006002E1"/>
    <w:rsid w:val="00600E94"/>
    <w:rsid w:val="006014DF"/>
    <w:rsid w:val="00603C77"/>
    <w:rsid w:val="006056F7"/>
    <w:rsid w:val="0060587B"/>
    <w:rsid w:val="0060646F"/>
    <w:rsid w:val="00606749"/>
    <w:rsid w:val="006073B8"/>
    <w:rsid w:val="006079E3"/>
    <w:rsid w:val="00607D9C"/>
    <w:rsid w:val="00607F03"/>
    <w:rsid w:val="006133D3"/>
    <w:rsid w:val="00613986"/>
    <w:rsid w:val="00613C1E"/>
    <w:rsid w:val="00615607"/>
    <w:rsid w:val="00616236"/>
    <w:rsid w:val="0061625C"/>
    <w:rsid w:val="00621821"/>
    <w:rsid w:val="00621BB5"/>
    <w:rsid w:val="00621E1D"/>
    <w:rsid w:val="00622574"/>
    <w:rsid w:val="0062265F"/>
    <w:rsid w:val="00622B1E"/>
    <w:rsid w:val="00622B3F"/>
    <w:rsid w:val="006243E2"/>
    <w:rsid w:val="0062452D"/>
    <w:rsid w:val="00624720"/>
    <w:rsid w:val="00624E37"/>
    <w:rsid w:val="00625DA0"/>
    <w:rsid w:val="006277E8"/>
    <w:rsid w:val="006315C3"/>
    <w:rsid w:val="006326F8"/>
    <w:rsid w:val="00633EBB"/>
    <w:rsid w:val="00633F68"/>
    <w:rsid w:val="00637021"/>
    <w:rsid w:val="00637212"/>
    <w:rsid w:val="006375EC"/>
    <w:rsid w:val="00637E60"/>
    <w:rsid w:val="006430A9"/>
    <w:rsid w:val="00645159"/>
    <w:rsid w:val="00645EA2"/>
    <w:rsid w:val="00646FF4"/>
    <w:rsid w:val="00647B16"/>
    <w:rsid w:val="00647B5F"/>
    <w:rsid w:val="00647BAA"/>
    <w:rsid w:val="00650132"/>
    <w:rsid w:val="00650642"/>
    <w:rsid w:val="006522DB"/>
    <w:rsid w:val="00652467"/>
    <w:rsid w:val="00652C6E"/>
    <w:rsid w:val="00652F21"/>
    <w:rsid w:val="0065478A"/>
    <w:rsid w:val="006547A7"/>
    <w:rsid w:val="00654C4F"/>
    <w:rsid w:val="006562EB"/>
    <w:rsid w:val="00656483"/>
    <w:rsid w:val="00656E26"/>
    <w:rsid w:val="00656F3B"/>
    <w:rsid w:val="00660AA7"/>
    <w:rsid w:val="00661B7D"/>
    <w:rsid w:val="00661E66"/>
    <w:rsid w:val="0066291F"/>
    <w:rsid w:val="006634CC"/>
    <w:rsid w:val="00665D72"/>
    <w:rsid w:val="00666EB2"/>
    <w:rsid w:val="0066706F"/>
    <w:rsid w:val="00667D22"/>
    <w:rsid w:val="0067041F"/>
    <w:rsid w:val="0067083B"/>
    <w:rsid w:val="0067123D"/>
    <w:rsid w:val="00672377"/>
    <w:rsid w:val="0067263D"/>
    <w:rsid w:val="00673FF4"/>
    <w:rsid w:val="00675F62"/>
    <w:rsid w:val="00676229"/>
    <w:rsid w:val="0067649C"/>
    <w:rsid w:val="0067719F"/>
    <w:rsid w:val="00677382"/>
    <w:rsid w:val="00677571"/>
    <w:rsid w:val="006805C9"/>
    <w:rsid w:val="00680E48"/>
    <w:rsid w:val="00680ED4"/>
    <w:rsid w:val="00681882"/>
    <w:rsid w:val="006818E8"/>
    <w:rsid w:val="00681F3F"/>
    <w:rsid w:val="00681F5C"/>
    <w:rsid w:val="0068295D"/>
    <w:rsid w:val="00682B75"/>
    <w:rsid w:val="00682D26"/>
    <w:rsid w:val="00684015"/>
    <w:rsid w:val="0068439D"/>
    <w:rsid w:val="0068499E"/>
    <w:rsid w:val="006849B4"/>
    <w:rsid w:val="006867B3"/>
    <w:rsid w:val="00690705"/>
    <w:rsid w:val="00690CC6"/>
    <w:rsid w:val="006915C1"/>
    <w:rsid w:val="0069551A"/>
    <w:rsid w:val="00695E75"/>
    <w:rsid w:val="00696C9B"/>
    <w:rsid w:val="00697095"/>
    <w:rsid w:val="00697126"/>
    <w:rsid w:val="006A0E22"/>
    <w:rsid w:val="006A2B84"/>
    <w:rsid w:val="006A2DA1"/>
    <w:rsid w:val="006A3BE7"/>
    <w:rsid w:val="006A5029"/>
    <w:rsid w:val="006A664D"/>
    <w:rsid w:val="006A751A"/>
    <w:rsid w:val="006A7B56"/>
    <w:rsid w:val="006B0E54"/>
    <w:rsid w:val="006B0F1C"/>
    <w:rsid w:val="006B11C9"/>
    <w:rsid w:val="006B18C7"/>
    <w:rsid w:val="006B212D"/>
    <w:rsid w:val="006B4A95"/>
    <w:rsid w:val="006B5C68"/>
    <w:rsid w:val="006B68B0"/>
    <w:rsid w:val="006B7B60"/>
    <w:rsid w:val="006C0078"/>
    <w:rsid w:val="006C0FC6"/>
    <w:rsid w:val="006C2279"/>
    <w:rsid w:val="006C3861"/>
    <w:rsid w:val="006C4D37"/>
    <w:rsid w:val="006C5564"/>
    <w:rsid w:val="006C6391"/>
    <w:rsid w:val="006C7889"/>
    <w:rsid w:val="006D0534"/>
    <w:rsid w:val="006D12E8"/>
    <w:rsid w:val="006D18DF"/>
    <w:rsid w:val="006D2B1D"/>
    <w:rsid w:val="006D2EB2"/>
    <w:rsid w:val="006D35A4"/>
    <w:rsid w:val="006D516D"/>
    <w:rsid w:val="006D538B"/>
    <w:rsid w:val="006D6380"/>
    <w:rsid w:val="006D643C"/>
    <w:rsid w:val="006D7CCD"/>
    <w:rsid w:val="006E0BB9"/>
    <w:rsid w:val="006E2379"/>
    <w:rsid w:val="006E25D0"/>
    <w:rsid w:val="006E48D1"/>
    <w:rsid w:val="006E4C45"/>
    <w:rsid w:val="006E4CE5"/>
    <w:rsid w:val="006E4F33"/>
    <w:rsid w:val="006E4FA0"/>
    <w:rsid w:val="006E7AEF"/>
    <w:rsid w:val="006E7BB9"/>
    <w:rsid w:val="006F0856"/>
    <w:rsid w:val="006F094D"/>
    <w:rsid w:val="006F1F80"/>
    <w:rsid w:val="006F3CDE"/>
    <w:rsid w:val="006F4601"/>
    <w:rsid w:val="006F4B99"/>
    <w:rsid w:val="006F4C91"/>
    <w:rsid w:val="006F5124"/>
    <w:rsid w:val="006F5268"/>
    <w:rsid w:val="006F55DE"/>
    <w:rsid w:val="006F617F"/>
    <w:rsid w:val="006F6B7E"/>
    <w:rsid w:val="006F6C05"/>
    <w:rsid w:val="007033D1"/>
    <w:rsid w:val="00704345"/>
    <w:rsid w:val="007047B3"/>
    <w:rsid w:val="00705C34"/>
    <w:rsid w:val="00705FEE"/>
    <w:rsid w:val="007069E5"/>
    <w:rsid w:val="00707376"/>
    <w:rsid w:val="00707E2F"/>
    <w:rsid w:val="007107C5"/>
    <w:rsid w:val="00712344"/>
    <w:rsid w:val="00713480"/>
    <w:rsid w:val="0071446C"/>
    <w:rsid w:val="00714AE2"/>
    <w:rsid w:val="0071529E"/>
    <w:rsid w:val="0071541F"/>
    <w:rsid w:val="00715517"/>
    <w:rsid w:val="00715873"/>
    <w:rsid w:val="00715F1A"/>
    <w:rsid w:val="007161CA"/>
    <w:rsid w:val="0071643E"/>
    <w:rsid w:val="00716AC1"/>
    <w:rsid w:val="00716DCE"/>
    <w:rsid w:val="00717726"/>
    <w:rsid w:val="00717867"/>
    <w:rsid w:val="00720654"/>
    <w:rsid w:val="00720E7C"/>
    <w:rsid w:val="00721405"/>
    <w:rsid w:val="00721F1D"/>
    <w:rsid w:val="00722D42"/>
    <w:rsid w:val="0072318C"/>
    <w:rsid w:val="0072342B"/>
    <w:rsid w:val="007235D4"/>
    <w:rsid w:val="00724887"/>
    <w:rsid w:val="00725A34"/>
    <w:rsid w:val="0072630E"/>
    <w:rsid w:val="00726545"/>
    <w:rsid w:val="00726FF1"/>
    <w:rsid w:val="00727A08"/>
    <w:rsid w:val="00730A7F"/>
    <w:rsid w:val="00730B1A"/>
    <w:rsid w:val="00730F12"/>
    <w:rsid w:val="00731C47"/>
    <w:rsid w:val="00732D9C"/>
    <w:rsid w:val="00732F70"/>
    <w:rsid w:val="00733BB6"/>
    <w:rsid w:val="00734724"/>
    <w:rsid w:val="00734AF4"/>
    <w:rsid w:val="00734B77"/>
    <w:rsid w:val="00736CE7"/>
    <w:rsid w:val="0073741A"/>
    <w:rsid w:val="00740CF0"/>
    <w:rsid w:val="00741221"/>
    <w:rsid w:val="00741FA1"/>
    <w:rsid w:val="0074225D"/>
    <w:rsid w:val="00742E6F"/>
    <w:rsid w:val="007436FD"/>
    <w:rsid w:val="00743953"/>
    <w:rsid w:val="007449DA"/>
    <w:rsid w:val="00744B25"/>
    <w:rsid w:val="00744C41"/>
    <w:rsid w:val="007455A6"/>
    <w:rsid w:val="007459F2"/>
    <w:rsid w:val="00745B3E"/>
    <w:rsid w:val="0074619D"/>
    <w:rsid w:val="00746E70"/>
    <w:rsid w:val="00746EBB"/>
    <w:rsid w:val="00747D5D"/>
    <w:rsid w:val="00750303"/>
    <w:rsid w:val="00751593"/>
    <w:rsid w:val="00752086"/>
    <w:rsid w:val="00752B16"/>
    <w:rsid w:val="00752E5E"/>
    <w:rsid w:val="007539E8"/>
    <w:rsid w:val="00754F6B"/>
    <w:rsid w:val="00754FD7"/>
    <w:rsid w:val="00755C60"/>
    <w:rsid w:val="00755E8E"/>
    <w:rsid w:val="007567D0"/>
    <w:rsid w:val="00760D30"/>
    <w:rsid w:val="0076141F"/>
    <w:rsid w:val="00761566"/>
    <w:rsid w:val="00761959"/>
    <w:rsid w:val="00761DAF"/>
    <w:rsid w:val="007630D5"/>
    <w:rsid w:val="0076335A"/>
    <w:rsid w:val="0076394F"/>
    <w:rsid w:val="00764B60"/>
    <w:rsid w:val="00764C3E"/>
    <w:rsid w:val="00765D2E"/>
    <w:rsid w:val="0076639D"/>
    <w:rsid w:val="00766926"/>
    <w:rsid w:val="0076754A"/>
    <w:rsid w:val="00767608"/>
    <w:rsid w:val="0077098D"/>
    <w:rsid w:val="00770B24"/>
    <w:rsid w:val="00770BB9"/>
    <w:rsid w:val="00772521"/>
    <w:rsid w:val="00774DEB"/>
    <w:rsid w:val="00775483"/>
    <w:rsid w:val="00775D4A"/>
    <w:rsid w:val="007762B3"/>
    <w:rsid w:val="00776702"/>
    <w:rsid w:val="00776728"/>
    <w:rsid w:val="0078052B"/>
    <w:rsid w:val="0078165A"/>
    <w:rsid w:val="00782084"/>
    <w:rsid w:val="007831C5"/>
    <w:rsid w:val="00783547"/>
    <w:rsid w:val="0078431F"/>
    <w:rsid w:val="00784735"/>
    <w:rsid w:val="00784926"/>
    <w:rsid w:val="00785789"/>
    <w:rsid w:val="0078683E"/>
    <w:rsid w:val="00787C88"/>
    <w:rsid w:val="00790CF4"/>
    <w:rsid w:val="00791028"/>
    <w:rsid w:val="007913D8"/>
    <w:rsid w:val="007920E7"/>
    <w:rsid w:val="00793963"/>
    <w:rsid w:val="00795199"/>
    <w:rsid w:val="00795CE8"/>
    <w:rsid w:val="00795D90"/>
    <w:rsid w:val="007974EA"/>
    <w:rsid w:val="007A06E2"/>
    <w:rsid w:val="007A0DEE"/>
    <w:rsid w:val="007A1C00"/>
    <w:rsid w:val="007A232A"/>
    <w:rsid w:val="007A23B1"/>
    <w:rsid w:val="007A2BDA"/>
    <w:rsid w:val="007A35C5"/>
    <w:rsid w:val="007A4780"/>
    <w:rsid w:val="007A4E74"/>
    <w:rsid w:val="007A5E16"/>
    <w:rsid w:val="007A6474"/>
    <w:rsid w:val="007A6DD0"/>
    <w:rsid w:val="007A78DE"/>
    <w:rsid w:val="007A7F2A"/>
    <w:rsid w:val="007B05DA"/>
    <w:rsid w:val="007B073C"/>
    <w:rsid w:val="007B07D1"/>
    <w:rsid w:val="007B124D"/>
    <w:rsid w:val="007B1BED"/>
    <w:rsid w:val="007B4156"/>
    <w:rsid w:val="007B4CE2"/>
    <w:rsid w:val="007B5CC2"/>
    <w:rsid w:val="007B79B6"/>
    <w:rsid w:val="007C2007"/>
    <w:rsid w:val="007C23D3"/>
    <w:rsid w:val="007C2F4F"/>
    <w:rsid w:val="007C3163"/>
    <w:rsid w:val="007C34A2"/>
    <w:rsid w:val="007C48B5"/>
    <w:rsid w:val="007C4A06"/>
    <w:rsid w:val="007C522F"/>
    <w:rsid w:val="007C58CA"/>
    <w:rsid w:val="007C5D52"/>
    <w:rsid w:val="007C6E86"/>
    <w:rsid w:val="007C777A"/>
    <w:rsid w:val="007D0E62"/>
    <w:rsid w:val="007D1457"/>
    <w:rsid w:val="007D1D54"/>
    <w:rsid w:val="007D2B0A"/>
    <w:rsid w:val="007D368A"/>
    <w:rsid w:val="007D3AFE"/>
    <w:rsid w:val="007D3F77"/>
    <w:rsid w:val="007D3FA5"/>
    <w:rsid w:val="007D4375"/>
    <w:rsid w:val="007D4A2C"/>
    <w:rsid w:val="007D5408"/>
    <w:rsid w:val="007E16BB"/>
    <w:rsid w:val="007E1A32"/>
    <w:rsid w:val="007E1B47"/>
    <w:rsid w:val="007E1E5A"/>
    <w:rsid w:val="007E22BB"/>
    <w:rsid w:val="007E315F"/>
    <w:rsid w:val="007E3182"/>
    <w:rsid w:val="007E34BD"/>
    <w:rsid w:val="007E43A0"/>
    <w:rsid w:val="007E4DE1"/>
    <w:rsid w:val="007E5859"/>
    <w:rsid w:val="007E640C"/>
    <w:rsid w:val="007E6C65"/>
    <w:rsid w:val="007E71B3"/>
    <w:rsid w:val="007E796C"/>
    <w:rsid w:val="007E7A9C"/>
    <w:rsid w:val="007F3224"/>
    <w:rsid w:val="007F38FF"/>
    <w:rsid w:val="007F5120"/>
    <w:rsid w:val="007F5667"/>
    <w:rsid w:val="007F5E69"/>
    <w:rsid w:val="007F6AD6"/>
    <w:rsid w:val="007F6B89"/>
    <w:rsid w:val="007F76E5"/>
    <w:rsid w:val="00800197"/>
    <w:rsid w:val="008002FA"/>
    <w:rsid w:val="008003F0"/>
    <w:rsid w:val="008008BC"/>
    <w:rsid w:val="00800C31"/>
    <w:rsid w:val="008014C5"/>
    <w:rsid w:val="008018A3"/>
    <w:rsid w:val="00801B5C"/>
    <w:rsid w:val="00801C7C"/>
    <w:rsid w:val="00801E74"/>
    <w:rsid w:val="0080386E"/>
    <w:rsid w:val="00803877"/>
    <w:rsid w:val="00803AD7"/>
    <w:rsid w:val="00806B27"/>
    <w:rsid w:val="00806DA7"/>
    <w:rsid w:val="00806DC3"/>
    <w:rsid w:val="008077A7"/>
    <w:rsid w:val="0081006C"/>
    <w:rsid w:val="00810B3D"/>
    <w:rsid w:val="00810BAF"/>
    <w:rsid w:val="00810EC5"/>
    <w:rsid w:val="008112E5"/>
    <w:rsid w:val="008115C3"/>
    <w:rsid w:val="0081174F"/>
    <w:rsid w:val="008121F0"/>
    <w:rsid w:val="008125C9"/>
    <w:rsid w:val="008137FD"/>
    <w:rsid w:val="00813EA7"/>
    <w:rsid w:val="00814FFE"/>
    <w:rsid w:val="00815442"/>
    <w:rsid w:val="008158BC"/>
    <w:rsid w:val="00817384"/>
    <w:rsid w:val="00817A46"/>
    <w:rsid w:val="00820D60"/>
    <w:rsid w:val="00821131"/>
    <w:rsid w:val="0082239E"/>
    <w:rsid w:val="00822B15"/>
    <w:rsid w:val="008232A2"/>
    <w:rsid w:val="0082475F"/>
    <w:rsid w:val="0082552A"/>
    <w:rsid w:val="0082621E"/>
    <w:rsid w:val="008265C7"/>
    <w:rsid w:val="00826E5F"/>
    <w:rsid w:val="00827125"/>
    <w:rsid w:val="008277A2"/>
    <w:rsid w:val="008306AC"/>
    <w:rsid w:val="0083075B"/>
    <w:rsid w:val="00830AED"/>
    <w:rsid w:val="0083134F"/>
    <w:rsid w:val="00831550"/>
    <w:rsid w:val="00832A45"/>
    <w:rsid w:val="00832DAF"/>
    <w:rsid w:val="00834367"/>
    <w:rsid w:val="008365C4"/>
    <w:rsid w:val="00837967"/>
    <w:rsid w:val="00840EE8"/>
    <w:rsid w:val="008416BA"/>
    <w:rsid w:val="008419B3"/>
    <w:rsid w:val="0084215B"/>
    <w:rsid w:val="00843DA5"/>
    <w:rsid w:val="00843FEF"/>
    <w:rsid w:val="00844959"/>
    <w:rsid w:val="00844D96"/>
    <w:rsid w:val="008450A1"/>
    <w:rsid w:val="00845599"/>
    <w:rsid w:val="00845677"/>
    <w:rsid w:val="00845D99"/>
    <w:rsid w:val="00846360"/>
    <w:rsid w:val="0084730C"/>
    <w:rsid w:val="008474CA"/>
    <w:rsid w:val="008477FC"/>
    <w:rsid w:val="00850BB0"/>
    <w:rsid w:val="0085134A"/>
    <w:rsid w:val="00851410"/>
    <w:rsid w:val="00851D07"/>
    <w:rsid w:val="00852FAD"/>
    <w:rsid w:val="00852FDE"/>
    <w:rsid w:val="00854528"/>
    <w:rsid w:val="0085460D"/>
    <w:rsid w:val="00854792"/>
    <w:rsid w:val="00854A4F"/>
    <w:rsid w:val="008558EF"/>
    <w:rsid w:val="00856C6C"/>
    <w:rsid w:val="0086288B"/>
    <w:rsid w:val="00862949"/>
    <w:rsid w:val="008630C0"/>
    <w:rsid w:val="008649E8"/>
    <w:rsid w:val="00864F74"/>
    <w:rsid w:val="008669B5"/>
    <w:rsid w:val="008673FC"/>
    <w:rsid w:val="008674D6"/>
    <w:rsid w:val="00870229"/>
    <w:rsid w:val="00870B11"/>
    <w:rsid w:val="008712F8"/>
    <w:rsid w:val="00872BDD"/>
    <w:rsid w:val="0087341C"/>
    <w:rsid w:val="00873ACF"/>
    <w:rsid w:val="0087421C"/>
    <w:rsid w:val="00874720"/>
    <w:rsid w:val="008748CD"/>
    <w:rsid w:val="008748F0"/>
    <w:rsid w:val="008754A5"/>
    <w:rsid w:val="00875E34"/>
    <w:rsid w:val="0087669B"/>
    <w:rsid w:val="00877F80"/>
    <w:rsid w:val="00880191"/>
    <w:rsid w:val="008807A9"/>
    <w:rsid w:val="00880941"/>
    <w:rsid w:val="00880DFE"/>
    <w:rsid w:val="008816DD"/>
    <w:rsid w:val="00881887"/>
    <w:rsid w:val="008828BE"/>
    <w:rsid w:val="008836BF"/>
    <w:rsid w:val="00883959"/>
    <w:rsid w:val="00884A5F"/>
    <w:rsid w:val="008872B1"/>
    <w:rsid w:val="00890485"/>
    <w:rsid w:val="008904E5"/>
    <w:rsid w:val="00891C55"/>
    <w:rsid w:val="00891DF8"/>
    <w:rsid w:val="00891FE1"/>
    <w:rsid w:val="00893760"/>
    <w:rsid w:val="00893DE8"/>
    <w:rsid w:val="00896790"/>
    <w:rsid w:val="00896930"/>
    <w:rsid w:val="00896959"/>
    <w:rsid w:val="00897360"/>
    <w:rsid w:val="00897B2C"/>
    <w:rsid w:val="008A0F2A"/>
    <w:rsid w:val="008A132A"/>
    <w:rsid w:val="008A1D9A"/>
    <w:rsid w:val="008A430A"/>
    <w:rsid w:val="008A64D1"/>
    <w:rsid w:val="008A671D"/>
    <w:rsid w:val="008A7CCD"/>
    <w:rsid w:val="008A7ED1"/>
    <w:rsid w:val="008B0747"/>
    <w:rsid w:val="008B0916"/>
    <w:rsid w:val="008B09E6"/>
    <w:rsid w:val="008B09F3"/>
    <w:rsid w:val="008B1355"/>
    <w:rsid w:val="008B1EB9"/>
    <w:rsid w:val="008B343A"/>
    <w:rsid w:val="008B3729"/>
    <w:rsid w:val="008B3BC0"/>
    <w:rsid w:val="008B47E5"/>
    <w:rsid w:val="008B5287"/>
    <w:rsid w:val="008B569B"/>
    <w:rsid w:val="008B59D9"/>
    <w:rsid w:val="008B5F18"/>
    <w:rsid w:val="008B6CDD"/>
    <w:rsid w:val="008B745B"/>
    <w:rsid w:val="008B7B20"/>
    <w:rsid w:val="008C005E"/>
    <w:rsid w:val="008C00FE"/>
    <w:rsid w:val="008C0751"/>
    <w:rsid w:val="008C1031"/>
    <w:rsid w:val="008C263C"/>
    <w:rsid w:val="008C2C1C"/>
    <w:rsid w:val="008C3748"/>
    <w:rsid w:val="008C4138"/>
    <w:rsid w:val="008C5233"/>
    <w:rsid w:val="008C5285"/>
    <w:rsid w:val="008C5559"/>
    <w:rsid w:val="008C7120"/>
    <w:rsid w:val="008C744F"/>
    <w:rsid w:val="008C7FEE"/>
    <w:rsid w:val="008D078A"/>
    <w:rsid w:val="008D2553"/>
    <w:rsid w:val="008D37B3"/>
    <w:rsid w:val="008D3881"/>
    <w:rsid w:val="008D3B5B"/>
    <w:rsid w:val="008D4C29"/>
    <w:rsid w:val="008D683F"/>
    <w:rsid w:val="008E0027"/>
    <w:rsid w:val="008E21E9"/>
    <w:rsid w:val="008E4DC9"/>
    <w:rsid w:val="008E55BD"/>
    <w:rsid w:val="008E5842"/>
    <w:rsid w:val="008E649F"/>
    <w:rsid w:val="008E7CD0"/>
    <w:rsid w:val="008F029F"/>
    <w:rsid w:val="008F101E"/>
    <w:rsid w:val="008F1642"/>
    <w:rsid w:val="008F1743"/>
    <w:rsid w:val="008F1865"/>
    <w:rsid w:val="008F2B78"/>
    <w:rsid w:val="008F358E"/>
    <w:rsid w:val="008F3753"/>
    <w:rsid w:val="008F3C6A"/>
    <w:rsid w:val="008F4624"/>
    <w:rsid w:val="008F4728"/>
    <w:rsid w:val="008F4828"/>
    <w:rsid w:val="008F5AA2"/>
    <w:rsid w:val="008F5AF5"/>
    <w:rsid w:val="008F6A8B"/>
    <w:rsid w:val="008F7262"/>
    <w:rsid w:val="008F7A82"/>
    <w:rsid w:val="0090093D"/>
    <w:rsid w:val="00902E6B"/>
    <w:rsid w:val="00904351"/>
    <w:rsid w:val="00905762"/>
    <w:rsid w:val="009069BC"/>
    <w:rsid w:val="009075B5"/>
    <w:rsid w:val="00907856"/>
    <w:rsid w:val="00907CA1"/>
    <w:rsid w:val="00907D4A"/>
    <w:rsid w:val="00907E94"/>
    <w:rsid w:val="0091051F"/>
    <w:rsid w:val="00910914"/>
    <w:rsid w:val="00911202"/>
    <w:rsid w:val="00911255"/>
    <w:rsid w:val="00911E9D"/>
    <w:rsid w:val="0091296E"/>
    <w:rsid w:val="00912C16"/>
    <w:rsid w:val="00913930"/>
    <w:rsid w:val="0091607D"/>
    <w:rsid w:val="009163AD"/>
    <w:rsid w:val="0091657D"/>
    <w:rsid w:val="00916FBF"/>
    <w:rsid w:val="0091707E"/>
    <w:rsid w:val="0092024D"/>
    <w:rsid w:val="0092032A"/>
    <w:rsid w:val="00920BD6"/>
    <w:rsid w:val="00920E7A"/>
    <w:rsid w:val="009211E4"/>
    <w:rsid w:val="009226F1"/>
    <w:rsid w:val="00922701"/>
    <w:rsid w:val="00923AD8"/>
    <w:rsid w:val="00926102"/>
    <w:rsid w:val="00926685"/>
    <w:rsid w:val="00926C77"/>
    <w:rsid w:val="00927E2B"/>
    <w:rsid w:val="00930054"/>
    <w:rsid w:val="00930151"/>
    <w:rsid w:val="0093097E"/>
    <w:rsid w:val="00930C0B"/>
    <w:rsid w:val="00931BBF"/>
    <w:rsid w:val="00932DC6"/>
    <w:rsid w:val="00933C5F"/>
    <w:rsid w:val="00933F49"/>
    <w:rsid w:val="00934235"/>
    <w:rsid w:val="00934475"/>
    <w:rsid w:val="00934F6A"/>
    <w:rsid w:val="009355AF"/>
    <w:rsid w:val="0093598D"/>
    <w:rsid w:val="009359DE"/>
    <w:rsid w:val="00936FFB"/>
    <w:rsid w:val="00937F4A"/>
    <w:rsid w:val="009420E9"/>
    <w:rsid w:val="009452E2"/>
    <w:rsid w:val="00946095"/>
    <w:rsid w:val="009461DA"/>
    <w:rsid w:val="0094705E"/>
    <w:rsid w:val="009471AE"/>
    <w:rsid w:val="00950188"/>
    <w:rsid w:val="009504DF"/>
    <w:rsid w:val="00950518"/>
    <w:rsid w:val="009505FD"/>
    <w:rsid w:val="00950914"/>
    <w:rsid w:val="00950FA2"/>
    <w:rsid w:val="009516F1"/>
    <w:rsid w:val="009523EA"/>
    <w:rsid w:val="00952F97"/>
    <w:rsid w:val="00953CE4"/>
    <w:rsid w:val="00953E33"/>
    <w:rsid w:val="009542FF"/>
    <w:rsid w:val="009547E7"/>
    <w:rsid w:val="00954CCB"/>
    <w:rsid w:val="00956291"/>
    <w:rsid w:val="009575B0"/>
    <w:rsid w:val="00957820"/>
    <w:rsid w:val="009609EA"/>
    <w:rsid w:val="00961349"/>
    <w:rsid w:val="00961678"/>
    <w:rsid w:val="0096176F"/>
    <w:rsid w:val="00962E45"/>
    <w:rsid w:val="0096370B"/>
    <w:rsid w:val="00963B34"/>
    <w:rsid w:val="00965008"/>
    <w:rsid w:val="00965633"/>
    <w:rsid w:val="0096593C"/>
    <w:rsid w:val="009663BE"/>
    <w:rsid w:val="00971651"/>
    <w:rsid w:val="0097189E"/>
    <w:rsid w:val="00971A19"/>
    <w:rsid w:val="009722CA"/>
    <w:rsid w:val="009729B9"/>
    <w:rsid w:val="009730AE"/>
    <w:rsid w:val="009739C4"/>
    <w:rsid w:val="009742F0"/>
    <w:rsid w:val="0097445E"/>
    <w:rsid w:val="009748BF"/>
    <w:rsid w:val="009752BE"/>
    <w:rsid w:val="00976F0A"/>
    <w:rsid w:val="009776FB"/>
    <w:rsid w:val="00977DE5"/>
    <w:rsid w:val="00980A22"/>
    <w:rsid w:val="00980FE8"/>
    <w:rsid w:val="00981103"/>
    <w:rsid w:val="009811BA"/>
    <w:rsid w:val="009814C6"/>
    <w:rsid w:val="009818B0"/>
    <w:rsid w:val="00982F63"/>
    <w:rsid w:val="0098634A"/>
    <w:rsid w:val="00990482"/>
    <w:rsid w:val="00992316"/>
    <w:rsid w:val="00992A9E"/>
    <w:rsid w:val="00992BFF"/>
    <w:rsid w:val="0099427C"/>
    <w:rsid w:val="0099467B"/>
    <w:rsid w:val="00994813"/>
    <w:rsid w:val="00994AE3"/>
    <w:rsid w:val="00994B00"/>
    <w:rsid w:val="00996064"/>
    <w:rsid w:val="00996AC9"/>
    <w:rsid w:val="009A062E"/>
    <w:rsid w:val="009A11FD"/>
    <w:rsid w:val="009A256E"/>
    <w:rsid w:val="009A2E96"/>
    <w:rsid w:val="009A368D"/>
    <w:rsid w:val="009A5A32"/>
    <w:rsid w:val="009A69B9"/>
    <w:rsid w:val="009A7C44"/>
    <w:rsid w:val="009B044D"/>
    <w:rsid w:val="009B0557"/>
    <w:rsid w:val="009B08BD"/>
    <w:rsid w:val="009B0A54"/>
    <w:rsid w:val="009B1EDD"/>
    <w:rsid w:val="009B2CED"/>
    <w:rsid w:val="009B2FE0"/>
    <w:rsid w:val="009B31DF"/>
    <w:rsid w:val="009B3DE7"/>
    <w:rsid w:val="009B3E01"/>
    <w:rsid w:val="009B45FD"/>
    <w:rsid w:val="009B4620"/>
    <w:rsid w:val="009B4875"/>
    <w:rsid w:val="009B4941"/>
    <w:rsid w:val="009B4BE4"/>
    <w:rsid w:val="009B6822"/>
    <w:rsid w:val="009B6C3C"/>
    <w:rsid w:val="009B6F33"/>
    <w:rsid w:val="009B7172"/>
    <w:rsid w:val="009C0392"/>
    <w:rsid w:val="009C0AAD"/>
    <w:rsid w:val="009C0C76"/>
    <w:rsid w:val="009C1077"/>
    <w:rsid w:val="009C2FC7"/>
    <w:rsid w:val="009C4247"/>
    <w:rsid w:val="009C5472"/>
    <w:rsid w:val="009C5F9F"/>
    <w:rsid w:val="009C64C0"/>
    <w:rsid w:val="009C69BC"/>
    <w:rsid w:val="009C7920"/>
    <w:rsid w:val="009D0143"/>
    <w:rsid w:val="009D0457"/>
    <w:rsid w:val="009D068D"/>
    <w:rsid w:val="009D0971"/>
    <w:rsid w:val="009D0EFA"/>
    <w:rsid w:val="009D1E25"/>
    <w:rsid w:val="009D2500"/>
    <w:rsid w:val="009D32E5"/>
    <w:rsid w:val="009D3488"/>
    <w:rsid w:val="009D3780"/>
    <w:rsid w:val="009D5280"/>
    <w:rsid w:val="009D5924"/>
    <w:rsid w:val="009D602A"/>
    <w:rsid w:val="009D6D3A"/>
    <w:rsid w:val="009D710A"/>
    <w:rsid w:val="009D743F"/>
    <w:rsid w:val="009D7C77"/>
    <w:rsid w:val="009E00B8"/>
    <w:rsid w:val="009E0569"/>
    <w:rsid w:val="009E127F"/>
    <w:rsid w:val="009E558A"/>
    <w:rsid w:val="009E5905"/>
    <w:rsid w:val="009E5F28"/>
    <w:rsid w:val="009E6577"/>
    <w:rsid w:val="009E7A3B"/>
    <w:rsid w:val="009F07E8"/>
    <w:rsid w:val="009F0BB7"/>
    <w:rsid w:val="009F1363"/>
    <w:rsid w:val="009F1A8B"/>
    <w:rsid w:val="009F1BFA"/>
    <w:rsid w:val="009F3076"/>
    <w:rsid w:val="009F45BC"/>
    <w:rsid w:val="009F47E8"/>
    <w:rsid w:val="009F64D7"/>
    <w:rsid w:val="009F75F5"/>
    <w:rsid w:val="00A00014"/>
    <w:rsid w:val="00A001E3"/>
    <w:rsid w:val="00A00E7F"/>
    <w:rsid w:val="00A01034"/>
    <w:rsid w:val="00A01216"/>
    <w:rsid w:val="00A0184C"/>
    <w:rsid w:val="00A01CFA"/>
    <w:rsid w:val="00A02CD4"/>
    <w:rsid w:val="00A03C37"/>
    <w:rsid w:val="00A03CA1"/>
    <w:rsid w:val="00A04DAA"/>
    <w:rsid w:val="00A050E8"/>
    <w:rsid w:val="00A05708"/>
    <w:rsid w:val="00A07CF1"/>
    <w:rsid w:val="00A1140C"/>
    <w:rsid w:val="00A1304D"/>
    <w:rsid w:val="00A134A2"/>
    <w:rsid w:val="00A13FC1"/>
    <w:rsid w:val="00A1417D"/>
    <w:rsid w:val="00A14200"/>
    <w:rsid w:val="00A144C4"/>
    <w:rsid w:val="00A14648"/>
    <w:rsid w:val="00A14734"/>
    <w:rsid w:val="00A1493B"/>
    <w:rsid w:val="00A15C61"/>
    <w:rsid w:val="00A16699"/>
    <w:rsid w:val="00A179B4"/>
    <w:rsid w:val="00A17D75"/>
    <w:rsid w:val="00A201DD"/>
    <w:rsid w:val="00A20F04"/>
    <w:rsid w:val="00A22490"/>
    <w:rsid w:val="00A23981"/>
    <w:rsid w:val="00A23FB9"/>
    <w:rsid w:val="00A25B69"/>
    <w:rsid w:val="00A25EB8"/>
    <w:rsid w:val="00A25EF6"/>
    <w:rsid w:val="00A264C0"/>
    <w:rsid w:val="00A2658F"/>
    <w:rsid w:val="00A26CA8"/>
    <w:rsid w:val="00A275F5"/>
    <w:rsid w:val="00A276B3"/>
    <w:rsid w:val="00A30EBA"/>
    <w:rsid w:val="00A3222D"/>
    <w:rsid w:val="00A33EC1"/>
    <w:rsid w:val="00A34086"/>
    <w:rsid w:val="00A34CF3"/>
    <w:rsid w:val="00A37136"/>
    <w:rsid w:val="00A377B0"/>
    <w:rsid w:val="00A378D5"/>
    <w:rsid w:val="00A37E0C"/>
    <w:rsid w:val="00A44B01"/>
    <w:rsid w:val="00A4601C"/>
    <w:rsid w:val="00A46EE1"/>
    <w:rsid w:val="00A4706F"/>
    <w:rsid w:val="00A47444"/>
    <w:rsid w:val="00A50450"/>
    <w:rsid w:val="00A50461"/>
    <w:rsid w:val="00A5288B"/>
    <w:rsid w:val="00A52A5C"/>
    <w:rsid w:val="00A52C52"/>
    <w:rsid w:val="00A53193"/>
    <w:rsid w:val="00A53B44"/>
    <w:rsid w:val="00A54660"/>
    <w:rsid w:val="00A54BAB"/>
    <w:rsid w:val="00A54BFB"/>
    <w:rsid w:val="00A555AC"/>
    <w:rsid w:val="00A56BB3"/>
    <w:rsid w:val="00A56F18"/>
    <w:rsid w:val="00A57025"/>
    <w:rsid w:val="00A57161"/>
    <w:rsid w:val="00A57666"/>
    <w:rsid w:val="00A577BA"/>
    <w:rsid w:val="00A578CC"/>
    <w:rsid w:val="00A601B4"/>
    <w:rsid w:val="00A60BA2"/>
    <w:rsid w:val="00A61680"/>
    <w:rsid w:val="00A61FBA"/>
    <w:rsid w:val="00A625B3"/>
    <w:rsid w:val="00A62A3D"/>
    <w:rsid w:val="00A62F6A"/>
    <w:rsid w:val="00A64493"/>
    <w:rsid w:val="00A648DC"/>
    <w:rsid w:val="00A65393"/>
    <w:rsid w:val="00A66ADE"/>
    <w:rsid w:val="00A67FBB"/>
    <w:rsid w:val="00A71153"/>
    <w:rsid w:val="00A71830"/>
    <w:rsid w:val="00A71A68"/>
    <w:rsid w:val="00A72A7A"/>
    <w:rsid w:val="00A731E8"/>
    <w:rsid w:val="00A7399F"/>
    <w:rsid w:val="00A74D9F"/>
    <w:rsid w:val="00A74DEB"/>
    <w:rsid w:val="00A753BD"/>
    <w:rsid w:val="00A75CAD"/>
    <w:rsid w:val="00A75D9F"/>
    <w:rsid w:val="00A8012B"/>
    <w:rsid w:val="00A80C80"/>
    <w:rsid w:val="00A8154D"/>
    <w:rsid w:val="00A82064"/>
    <w:rsid w:val="00A8250E"/>
    <w:rsid w:val="00A82B5E"/>
    <w:rsid w:val="00A82C94"/>
    <w:rsid w:val="00A836C5"/>
    <w:rsid w:val="00A83C3D"/>
    <w:rsid w:val="00A84B06"/>
    <w:rsid w:val="00A8523C"/>
    <w:rsid w:val="00A85968"/>
    <w:rsid w:val="00A85F38"/>
    <w:rsid w:val="00A914F8"/>
    <w:rsid w:val="00A93F06"/>
    <w:rsid w:val="00A94EC0"/>
    <w:rsid w:val="00A94FD9"/>
    <w:rsid w:val="00A9590F"/>
    <w:rsid w:val="00A96013"/>
    <w:rsid w:val="00A96E6F"/>
    <w:rsid w:val="00A97464"/>
    <w:rsid w:val="00AA06C0"/>
    <w:rsid w:val="00AA0EBF"/>
    <w:rsid w:val="00AA1281"/>
    <w:rsid w:val="00AA1EB8"/>
    <w:rsid w:val="00AA2540"/>
    <w:rsid w:val="00AA3142"/>
    <w:rsid w:val="00AA4AC5"/>
    <w:rsid w:val="00AA5423"/>
    <w:rsid w:val="00AA5679"/>
    <w:rsid w:val="00AA595A"/>
    <w:rsid w:val="00AA5A92"/>
    <w:rsid w:val="00AA6463"/>
    <w:rsid w:val="00AA7282"/>
    <w:rsid w:val="00AA7808"/>
    <w:rsid w:val="00AB0AC4"/>
    <w:rsid w:val="00AB0C4F"/>
    <w:rsid w:val="00AB105B"/>
    <w:rsid w:val="00AB24FA"/>
    <w:rsid w:val="00AB2C08"/>
    <w:rsid w:val="00AB3AE5"/>
    <w:rsid w:val="00AB3E79"/>
    <w:rsid w:val="00AB4D72"/>
    <w:rsid w:val="00AB6BE4"/>
    <w:rsid w:val="00AB6BE8"/>
    <w:rsid w:val="00AB7405"/>
    <w:rsid w:val="00AB7A63"/>
    <w:rsid w:val="00AB7B0C"/>
    <w:rsid w:val="00AB7DB2"/>
    <w:rsid w:val="00AC1AA5"/>
    <w:rsid w:val="00AC2630"/>
    <w:rsid w:val="00AC2B73"/>
    <w:rsid w:val="00AC2FF8"/>
    <w:rsid w:val="00AC328D"/>
    <w:rsid w:val="00AC3BC8"/>
    <w:rsid w:val="00AC4515"/>
    <w:rsid w:val="00AC6A3B"/>
    <w:rsid w:val="00AC70B7"/>
    <w:rsid w:val="00AC70EF"/>
    <w:rsid w:val="00AC7252"/>
    <w:rsid w:val="00AC7550"/>
    <w:rsid w:val="00AC7DFF"/>
    <w:rsid w:val="00AC7F80"/>
    <w:rsid w:val="00AD0FA4"/>
    <w:rsid w:val="00AD1454"/>
    <w:rsid w:val="00AD17FD"/>
    <w:rsid w:val="00AD2411"/>
    <w:rsid w:val="00AD2AEF"/>
    <w:rsid w:val="00AD3632"/>
    <w:rsid w:val="00AD441E"/>
    <w:rsid w:val="00AD5565"/>
    <w:rsid w:val="00AD665C"/>
    <w:rsid w:val="00AE11F7"/>
    <w:rsid w:val="00AE132F"/>
    <w:rsid w:val="00AE3C8E"/>
    <w:rsid w:val="00AE3E08"/>
    <w:rsid w:val="00AE40DA"/>
    <w:rsid w:val="00AE5156"/>
    <w:rsid w:val="00AE548A"/>
    <w:rsid w:val="00AE54A3"/>
    <w:rsid w:val="00AE61BB"/>
    <w:rsid w:val="00AE71E6"/>
    <w:rsid w:val="00AE7B23"/>
    <w:rsid w:val="00AF07FD"/>
    <w:rsid w:val="00AF0E95"/>
    <w:rsid w:val="00AF2016"/>
    <w:rsid w:val="00AF27DF"/>
    <w:rsid w:val="00AF2F8E"/>
    <w:rsid w:val="00AF307C"/>
    <w:rsid w:val="00AF33C6"/>
    <w:rsid w:val="00AF38A4"/>
    <w:rsid w:val="00AF404B"/>
    <w:rsid w:val="00AF69D8"/>
    <w:rsid w:val="00AF7664"/>
    <w:rsid w:val="00AF7B2E"/>
    <w:rsid w:val="00B00D08"/>
    <w:rsid w:val="00B01147"/>
    <w:rsid w:val="00B02A34"/>
    <w:rsid w:val="00B03110"/>
    <w:rsid w:val="00B05A0A"/>
    <w:rsid w:val="00B06B5D"/>
    <w:rsid w:val="00B06C02"/>
    <w:rsid w:val="00B06FD8"/>
    <w:rsid w:val="00B076E5"/>
    <w:rsid w:val="00B07A81"/>
    <w:rsid w:val="00B07AC0"/>
    <w:rsid w:val="00B07B1C"/>
    <w:rsid w:val="00B1039B"/>
    <w:rsid w:val="00B10760"/>
    <w:rsid w:val="00B109D0"/>
    <w:rsid w:val="00B11306"/>
    <w:rsid w:val="00B115F8"/>
    <w:rsid w:val="00B13117"/>
    <w:rsid w:val="00B13436"/>
    <w:rsid w:val="00B13469"/>
    <w:rsid w:val="00B136D4"/>
    <w:rsid w:val="00B13E30"/>
    <w:rsid w:val="00B13EA7"/>
    <w:rsid w:val="00B144B6"/>
    <w:rsid w:val="00B14A5E"/>
    <w:rsid w:val="00B14D05"/>
    <w:rsid w:val="00B14F3A"/>
    <w:rsid w:val="00B15C09"/>
    <w:rsid w:val="00B16462"/>
    <w:rsid w:val="00B16A98"/>
    <w:rsid w:val="00B16BBF"/>
    <w:rsid w:val="00B20279"/>
    <w:rsid w:val="00B206B4"/>
    <w:rsid w:val="00B2189E"/>
    <w:rsid w:val="00B21B80"/>
    <w:rsid w:val="00B22553"/>
    <w:rsid w:val="00B23260"/>
    <w:rsid w:val="00B2401B"/>
    <w:rsid w:val="00B24432"/>
    <w:rsid w:val="00B25575"/>
    <w:rsid w:val="00B274C3"/>
    <w:rsid w:val="00B27503"/>
    <w:rsid w:val="00B3043A"/>
    <w:rsid w:val="00B30AA1"/>
    <w:rsid w:val="00B30FAB"/>
    <w:rsid w:val="00B31570"/>
    <w:rsid w:val="00B3176B"/>
    <w:rsid w:val="00B32355"/>
    <w:rsid w:val="00B325D6"/>
    <w:rsid w:val="00B32A1F"/>
    <w:rsid w:val="00B32B35"/>
    <w:rsid w:val="00B32F39"/>
    <w:rsid w:val="00B33E2B"/>
    <w:rsid w:val="00B3412F"/>
    <w:rsid w:val="00B343E2"/>
    <w:rsid w:val="00B3454B"/>
    <w:rsid w:val="00B349D1"/>
    <w:rsid w:val="00B36916"/>
    <w:rsid w:val="00B369FB"/>
    <w:rsid w:val="00B36D0C"/>
    <w:rsid w:val="00B40C90"/>
    <w:rsid w:val="00B4137E"/>
    <w:rsid w:val="00B42336"/>
    <w:rsid w:val="00B42A58"/>
    <w:rsid w:val="00B430E0"/>
    <w:rsid w:val="00B437DD"/>
    <w:rsid w:val="00B4446C"/>
    <w:rsid w:val="00B46535"/>
    <w:rsid w:val="00B46D54"/>
    <w:rsid w:val="00B46FFB"/>
    <w:rsid w:val="00B47979"/>
    <w:rsid w:val="00B50A05"/>
    <w:rsid w:val="00B50EC9"/>
    <w:rsid w:val="00B52115"/>
    <w:rsid w:val="00B53308"/>
    <w:rsid w:val="00B5425C"/>
    <w:rsid w:val="00B55BE3"/>
    <w:rsid w:val="00B56104"/>
    <w:rsid w:val="00B57874"/>
    <w:rsid w:val="00B578D2"/>
    <w:rsid w:val="00B60100"/>
    <w:rsid w:val="00B6123E"/>
    <w:rsid w:val="00B614D0"/>
    <w:rsid w:val="00B6228E"/>
    <w:rsid w:val="00B627A8"/>
    <w:rsid w:val="00B62FFD"/>
    <w:rsid w:val="00B63795"/>
    <w:rsid w:val="00B63D45"/>
    <w:rsid w:val="00B64F46"/>
    <w:rsid w:val="00B65955"/>
    <w:rsid w:val="00B660AC"/>
    <w:rsid w:val="00B66439"/>
    <w:rsid w:val="00B66774"/>
    <w:rsid w:val="00B66CB8"/>
    <w:rsid w:val="00B675BD"/>
    <w:rsid w:val="00B67A59"/>
    <w:rsid w:val="00B70318"/>
    <w:rsid w:val="00B711EF"/>
    <w:rsid w:val="00B71408"/>
    <w:rsid w:val="00B7149A"/>
    <w:rsid w:val="00B715F4"/>
    <w:rsid w:val="00B72294"/>
    <w:rsid w:val="00B72490"/>
    <w:rsid w:val="00B7285A"/>
    <w:rsid w:val="00B72B6F"/>
    <w:rsid w:val="00B74EE8"/>
    <w:rsid w:val="00B756B1"/>
    <w:rsid w:val="00B766CD"/>
    <w:rsid w:val="00B76B17"/>
    <w:rsid w:val="00B83657"/>
    <w:rsid w:val="00B83C57"/>
    <w:rsid w:val="00B842BF"/>
    <w:rsid w:val="00B845D4"/>
    <w:rsid w:val="00B849DD"/>
    <w:rsid w:val="00B8516B"/>
    <w:rsid w:val="00B85D50"/>
    <w:rsid w:val="00B85E1D"/>
    <w:rsid w:val="00B86C2F"/>
    <w:rsid w:val="00B87956"/>
    <w:rsid w:val="00B87CDD"/>
    <w:rsid w:val="00B90134"/>
    <w:rsid w:val="00B91106"/>
    <w:rsid w:val="00B91537"/>
    <w:rsid w:val="00B93A4B"/>
    <w:rsid w:val="00B93CE8"/>
    <w:rsid w:val="00B93DFC"/>
    <w:rsid w:val="00B9405F"/>
    <w:rsid w:val="00B94586"/>
    <w:rsid w:val="00B95419"/>
    <w:rsid w:val="00B956B1"/>
    <w:rsid w:val="00B97EAE"/>
    <w:rsid w:val="00BA0E5E"/>
    <w:rsid w:val="00BA14A7"/>
    <w:rsid w:val="00BA182E"/>
    <w:rsid w:val="00BA18AB"/>
    <w:rsid w:val="00BA37AF"/>
    <w:rsid w:val="00BA440C"/>
    <w:rsid w:val="00BA5421"/>
    <w:rsid w:val="00BA6258"/>
    <w:rsid w:val="00BA6D4C"/>
    <w:rsid w:val="00BA6EB1"/>
    <w:rsid w:val="00BA71D4"/>
    <w:rsid w:val="00BB005E"/>
    <w:rsid w:val="00BB0B99"/>
    <w:rsid w:val="00BB0F99"/>
    <w:rsid w:val="00BB12BC"/>
    <w:rsid w:val="00BB2132"/>
    <w:rsid w:val="00BB2667"/>
    <w:rsid w:val="00BB2A73"/>
    <w:rsid w:val="00BB4F86"/>
    <w:rsid w:val="00BB51CA"/>
    <w:rsid w:val="00BB5594"/>
    <w:rsid w:val="00BB67B1"/>
    <w:rsid w:val="00BB684A"/>
    <w:rsid w:val="00BB6EDD"/>
    <w:rsid w:val="00BB7752"/>
    <w:rsid w:val="00BB7835"/>
    <w:rsid w:val="00BC03E6"/>
    <w:rsid w:val="00BC0648"/>
    <w:rsid w:val="00BC360C"/>
    <w:rsid w:val="00BC36C2"/>
    <w:rsid w:val="00BC452F"/>
    <w:rsid w:val="00BC4A1F"/>
    <w:rsid w:val="00BC4D32"/>
    <w:rsid w:val="00BC6D02"/>
    <w:rsid w:val="00BD067E"/>
    <w:rsid w:val="00BD0732"/>
    <w:rsid w:val="00BD0C16"/>
    <w:rsid w:val="00BD1A4E"/>
    <w:rsid w:val="00BD2117"/>
    <w:rsid w:val="00BD239E"/>
    <w:rsid w:val="00BD32FA"/>
    <w:rsid w:val="00BD3BC1"/>
    <w:rsid w:val="00BD3D36"/>
    <w:rsid w:val="00BD3EF0"/>
    <w:rsid w:val="00BD4446"/>
    <w:rsid w:val="00BD4887"/>
    <w:rsid w:val="00BD709A"/>
    <w:rsid w:val="00BD74CD"/>
    <w:rsid w:val="00BD74D7"/>
    <w:rsid w:val="00BD7E82"/>
    <w:rsid w:val="00BE032E"/>
    <w:rsid w:val="00BE03AA"/>
    <w:rsid w:val="00BE0D08"/>
    <w:rsid w:val="00BE0FC6"/>
    <w:rsid w:val="00BE26D4"/>
    <w:rsid w:val="00BE3E8C"/>
    <w:rsid w:val="00BE4184"/>
    <w:rsid w:val="00BE4621"/>
    <w:rsid w:val="00BE4998"/>
    <w:rsid w:val="00BE4C98"/>
    <w:rsid w:val="00BE4E41"/>
    <w:rsid w:val="00BE5231"/>
    <w:rsid w:val="00BE592D"/>
    <w:rsid w:val="00BE652D"/>
    <w:rsid w:val="00BE6543"/>
    <w:rsid w:val="00BE6AF9"/>
    <w:rsid w:val="00BE71A4"/>
    <w:rsid w:val="00BE74FA"/>
    <w:rsid w:val="00BE77DA"/>
    <w:rsid w:val="00BF101D"/>
    <w:rsid w:val="00BF1C89"/>
    <w:rsid w:val="00BF30C9"/>
    <w:rsid w:val="00BF3F27"/>
    <w:rsid w:val="00BF5437"/>
    <w:rsid w:val="00BF59DD"/>
    <w:rsid w:val="00BF78E8"/>
    <w:rsid w:val="00C00003"/>
    <w:rsid w:val="00C00A0F"/>
    <w:rsid w:val="00C0108B"/>
    <w:rsid w:val="00C01539"/>
    <w:rsid w:val="00C02C5C"/>
    <w:rsid w:val="00C02F4E"/>
    <w:rsid w:val="00C0341A"/>
    <w:rsid w:val="00C0394C"/>
    <w:rsid w:val="00C05EF3"/>
    <w:rsid w:val="00C071A3"/>
    <w:rsid w:val="00C072B5"/>
    <w:rsid w:val="00C0767C"/>
    <w:rsid w:val="00C11385"/>
    <w:rsid w:val="00C12855"/>
    <w:rsid w:val="00C12A13"/>
    <w:rsid w:val="00C13515"/>
    <w:rsid w:val="00C1442A"/>
    <w:rsid w:val="00C150B8"/>
    <w:rsid w:val="00C15A01"/>
    <w:rsid w:val="00C15A08"/>
    <w:rsid w:val="00C16148"/>
    <w:rsid w:val="00C166B7"/>
    <w:rsid w:val="00C167D4"/>
    <w:rsid w:val="00C16B8B"/>
    <w:rsid w:val="00C20CD2"/>
    <w:rsid w:val="00C20E8E"/>
    <w:rsid w:val="00C21071"/>
    <w:rsid w:val="00C214F0"/>
    <w:rsid w:val="00C21641"/>
    <w:rsid w:val="00C21914"/>
    <w:rsid w:val="00C21C61"/>
    <w:rsid w:val="00C21CBB"/>
    <w:rsid w:val="00C22265"/>
    <w:rsid w:val="00C226AF"/>
    <w:rsid w:val="00C22EFC"/>
    <w:rsid w:val="00C24056"/>
    <w:rsid w:val="00C2439B"/>
    <w:rsid w:val="00C24623"/>
    <w:rsid w:val="00C2555E"/>
    <w:rsid w:val="00C25683"/>
    <w:rsid w:val="00C2635F"/>
    <w:rsid w:val="00C2664E"/>
    <w:rsid w:val="00C302F5"/>
    <w:rsid w:val="00C3052A"/>
    <w:rsid w:val="00C3212A"/>
    <w:rsid w:val="00C321C9"/>
    <w:rsid w:val="00C32DBA"/>
    <w:rsid w:val="00C32DF1"/>
    <w:rsid w:val="00C341B3"/>
    <w:rsid w:val="00C34939"/>
    <w:rsid w:val="00C3583C"/>
    <w:rsid w:val="00C358B6"/>
    <w:rsid w:val="00C35D8B"/>
    <w:rsid w:val="00C3661A"/>
    <w:rsid w:val="00C36624"/>
    <w:rsid w:val="00C370E5"/>
    <w:rsid w:val="00C37216"/>
    <w:rsid w:val="00C37335"/>
    <w:rsid w:val="00C37BD1"/>
    <w:rsid w:val="00C40A01"/>
    <w:rsid w:val="00C40C3B"/>
    <w:rsid w:val="00C41D05"/>
    <w:rsid w:val="00C42183"/>
    <w:rsid w:val="00C42D60"/>
    <w:rsid w:val="00C4372D"/>
    <w:rsid w:val="00C444F6"/>
    <w:rsid w:val="00C4494A"/>
    <w:rsid w:val="00C458FA"/>
    <w:rsid w:val="00C467A9"/>
    <w:rsid w:val="00C46962"/>
    <w:rsid w:val="00C46C56"/>
    <w:rsid w:val="00C46DA1"/>
    <w:rsid w:val="00C473AF"/>
    <w:rsid w:val="00C503E1"/>
    <w:rsid w:val="00C50F94"/>
    <w:rsid w:val="00C511D2"/>
    <w:rsid w:val="00C5128A"/>
    <w:rsid w:val="00C51B8C"/>
    <w:rsid w:val="00C534DB"/>
    <w:rsid w:val="00C5389F"/>
    <w:rsid w:val="00C55B95"/>
    <w:rsid w:val="00C55DCD"/>
    <w:rsid w:val="00C55F98"/>
    <w:rsid w:val="00C561D6"/>
    <w:rsid w:val="00C574C3"/>
    <w:rsid w:val="00C614B9"/>
    <w:rsid w:val="00C61676"/>
    <w:rsid w:val="00C6168A"/>
    <w:rsid w:val="00C61DC0"/>
    <w:rsid w:val="00C6211D"/>
    <w:rsid w:val="00C62FBF"/>
    <w:rsid w:val="00C637B9"/>
    <w:rsid w:val="00C63878"/>
    <w:rsid w:val="00C64D75"/>
    <w:rsid w:val="00C655E0"/>
    <w:rsid w:val="00C65BD3"/>
    <w:rsid w:val="00C66CE5"/>
    <w:rsid w:val="00C66E4D"/>
    <w:rsid w:val="00C67273"/>
    <w:rsid w:val="00C71EB7"/>
    <w:rsid w:val="00C71FC2"/>
    <w:rsid w:val="00C72442"/>
    <w:rsid w:val="00C728A4"/>
    <w:rsid w:val="00C7340B"/>
    <w:rsid w:val="00C73479"/>
    <w:rsid w:val="00C7362C"/>
    <w:rsid w:val="00C7375E"/>
    <w:rsid w:val="00C73904"/>
    <w:rsid w:val="00C747BE"/>
    <w:rsid w:val="00C75846"/>
    <w:rsid w:val="00C768D3"/>
    <w:rsid w:val="00C7692D"/>
    <w:rsid w:val="00C76C44"/>
    <w:rsid w:val="00C76EA6"/>
    <w:rsid w:val="00C81E05"/>
    <w:rsid w:val="00C82F64"/>
    <w:rsid w:val="00C83A89"/>
    <w:rsid w:val="00C83C5C"/>
    <w:rsid w:val="00C846B5"/>
    <w:rsid w:val="00C85932"/>
    <w:rsid w:val="00C8595A"/>
    <w:rsid w:val="00C86723"/>
    <w:rsid w:val="00C87B7D"/>
    <w:rsid w:val="00C87B9E"/>
    <w:rsid w:val="00C909F3"/>
    <w:rsid w:val="00C9140B"/>
    <w:rsid w:val="00C922D6"/>
    <w:rsid w:val="00C93148"/>
    <w:rsid w:val="00C93D61"/>
    <w:rsid w:val="00C9425E"/>
    <w:rsid w:val="00C946CC"/>
    <w:rsid w:val="00C94C30"/>
    <w:rsid w:val="00C95710"/>
    <w:rsid w:val="00C95D24"/>
    <w:rsid w:val="00C9693C"/>
    <w:rsid w:val="00C96EE2"/>
    <w:rsid w:val="00C972AA"/>
    <w:rsid w:val="00C97849"/>
    <w:rsid w:val="00CA0FC8"/>
    <w:rsid w:val="00CA1D2E"/>
    <w:rsid w:val="00CA2E37"/>
    <w:rsid w:val="00CA38E4"/>
    <w:rsid w:val="00CA3A84"/>
    <w:rsid w:val="00CA48BF"/>
    <w:rsid w:val="00CA52C0"/>
    <w:rsid w:val="00CA6F2D"/>
    <w:rsid w:val="00CA7A20"/>
    <w:rsid w:val="00CB0443"/>
    <w:rsid w:val="00CB0AF2"/>
    <w:rsid w:val="00CB24DB"/>
    <w:rsid w:val="00CB3C3A"/>
    <w:rsid w:val="00CB43EE"/>
    <w:rsid w:val="00CB4712"/>
    <w:rsid w:val="00CB54E6"/>
    <w:rsid w:val="00CB6616"/>
    <w:rsid w:val="00CB71C8"/>
    <w:rsid w:val="00CC0467"/>
    <w:rsid w:val="00CC1004"/>
    <w:rsid w:val="00CC1A73"/>
    <w:rsid w:val="00CC1FDC"/>
    <w:rsid w:val="00CC233E"/>
    <w:rsid w:val="00CC3377"/>
    <w:rsid w:val="00CC4447"/>
    <w:rsid w:val="00CC44FD"/>
    <w:rsid w:val="00CC4983"/>
    <w:rsid w:val="00CC564D"/>
    <w:rsid w:val="00CC5C8B"/>
    <w:rsid w:val="00CC6116"/>
    <w:rsid w:val="00CC634B"/>
    <w:rsid w:val="00CC7FC6"/>
    <w:rsid w:val="00CD1833"/>
    <w:rsid w:val="00CD21A7"/>
    <w:rsid w:val="00CD2EE0"/>
    <w:rsid w:val="00CD3C22"/>
    <w:rsid w:val="00CD4EC2"/>
    <w:rsid w:val="00CD54B9"/>
    <w:rsid w:val="00CD5663"/>
    <w:rsid w:val="00CD582D"/>
    <w:rsid w:val="00CE14D7"/>
    <w:rsid w:val="00CE15AD"/>
    <w:rsid w:val="00CE23D1"/>
    <w:rsid w:val="00CE27B3"/>
    <w:rsid w:val="00CE2C2D"/>
    <w:rsid w:val="00CE2CDE"/>
    <w:rsid w:val="00CE3AC1"/>
    <w:rsid w:val="00CE3BC7"/>
    <w:rsid w:val="00CE44AC"/>
    <w:rsid w:val="00CE4A1D"/>
    <w:rsid w:val="00CE5C1F"/>
    <w:rsid w:val="00CE5EFC"/>
    <w:rsid w:val="00CE5F73"/>
    <w:rsid w:val="00CF1E52"/>
    <w:rsid w:val="00CF24DD"/>
    <w:rsid w:val="00CF2FC0"/>
    <w:rsid w:val="00CF332C"/>
    <w:rsid w:val="00CF3BC1"/>
    <w:rsid w:val="00CF5392"/>
    <w:rsid w:val="00CF5C06"/>
    <w:rsid w:val="00CF6CC6"/>
    <w:rsid w:val="00CF7742"/>
    <w:rsid w:val="00D004A5"/>
    <w:rsid w:val="00D01A69"/>
    <w:rsid w:val="00D02A27"/>
    <w:rsid w:val="00D02AE6"/>
    <w:rsid w:val="00D04576"/>
    <w:rsid w:val="00D04739"/>
    <w:rsid w:val="00D04C01"/>
    <w:rsid w:val="00D05116"/>
    <w:rsid w:val="00D05410"/>
    <w:rsid w:val="00D057C6"/>
    <w:rsid w:val="00D06117"/>
    <w:rsid w:val="00D102AC"/>
    <w:rsid w:val="00D10413"/>
    <w:rsid w:val="00D10464"/>
    <w:rsid w:val="00D12901"/>
    <w:rsid w:val="00D13A8D"/>
    <w:rsid w:val="00D13E06"/>
    <w:rsid w:val="00D141B4"/>
    <w:rsid w:val="00D1457A"/>
    <w:rsid w:val="00D16645"/>
    <w:rsid w:val="00D16C5F"/>
    <w:rsid w:val="00D16CAC"/>
    <w:rsid w:val="00D179CC"/>
    <w:rsid w:val="00D17BD8"/>
    <w:rsid w:val="00D20650"/>
    <w:rsid w:val="00D2074A"/>
    <w:rsid w:val="00D2087B"/>
    <w:rsid w:val="00D215EE"/>
    <w:rsid w:val="00D22DF5"/>
    <w:rsid w:val="00D2309B"/>
    <w:rsid w:val="00D24322"/>
    <w:rsid w:val="00D24407"/>
    <w:rsid w:val="00D255F6"/>
    <w:rsid w:val="00D25F69"/>
    <w:rsid w:val="00D2642C"/>
    <w:rsid w:val="00D26607"/>
    <w:rsid w:val="00D26845"/>
    <w:rsid w:val="00D27428"/>
    <w:rsid w:val="00D27D5F"/>
    <w:rsid w:val="00D30EBF"/>
    <w:rsid w:val="00D313B9"/>
    <w:rsid w:val="00D319B4"/>
    <w:rsid w:val="00D32386"/>
    <w:rsid w:val="00D33A5C"/>
    <w:rsid w:val="00D33C3B"/>
    <w:rsid w:val="00D3413F"/>
    <w:rsid w:val="00D34EBC"/>
    <w:rsid w:val="00D34FC0"/>
    <w:rsid w:val="00D361C5"/>
    <w:rsid w:val="00D36D66"/>
    <w:rsid w:val="00D41072"/>
    <w:rsid w:val="00D421C4"/>
    <w:rsid w:val="00D448CB"/>
    <w:rsid w:val="00D44F6D"/>
    <w:rsid w:val="00D458BA"/>
    <w:rsid w:val="00D5188C"/>
    <w:rsid w:val="00D529DB"/>
    <w:rsid w:val="00D53021"/>
    <w:rsid w:val="00D54DA9"/>
    <w:rsid w:val="00D552CD"/>
    <w:rsid w:val="00D55810"/>
    <w:rsid w:val="00D55956"/>
    <w:rsid w:val="00D55CA5"/>
    <w:rsid w:val="00D602BA"/>
    <w:rsid w:val="00D602F8"/>
    <w:rsid w:val="00D605FC"/>
    <w:rsid w:val="00D60848"/>
    <w:rsid w:val="00D60F8E"/>
    <w:rsid w:val="00D61213"/>
    <w:rsid w:val="00D6131C"/>
    <w:rsid w:val="00D617C9"/>
    <w:rsid w:val="00D61EC7"/>
    <w:rsid w:val="00D6226F"/>
    <w:rsid w:val="00D657D7"/>
    <w:rsid w:val="00D671C6"/>
    <w:rsid w:val="00D71C3F"/>
    <w:rsid w:val="00D720DB"/>
    <w:rsid w:val="00D73A7E"/>
    <w:rsid w:val="00D73F7F"/>
    <w:rsid w:val="00D73FB6"/>
    <w:rsid w:val="00D746AD"/>
    <w:rsid w:val="00D746E6"/>
    <w:rsid w:val="00D76E62"/>
    <w:rsid w:val="00D77A1A"/>
    <w:rsid w:val="00D8150A"/>
    <w:rsid w:val="00D81783"/>
    <w:rsid w:val="00D81AC5"/>
    <w:rsid w:val="00D830AC"/>
    <w:rsid w:val="00D83B6D"/>
    <w:rsid w:val="00D841F1"/>
    <w:rsid w:val="00D84B4D"/>
    <w:rsid w:val="00D853B2"/>
    <w:rsid w:val="00D86396"/>
    <w:rsid w:val="00D870F2"/>
    <w:rsid w:val="00D9098E"/>
    <w:rsid w:val="00D91834"/>
    <w:rsid w:val="00D91D79"/>
    <w:rsid w:val="00D9205E"/>
    <w:rsid w:val="00D9489F"/>
    <w:rsid w:val="00D955E0"/>
    <w:rsid w:val="00D95B6A"/>
    <w:rsid w:val="00D95E21"/>
    <w:rsid w:val="00D9689A"/>
    <w:rsid w:val="00D97EC6"/>
    <w:rsid w:val="00DA0F44"/>
    <w:rsid w:val="00DA1FAA"/>
    <w:rsid w:val="00DA20F2"/>
    <w:rsid w:val="00DA2542"/>
    <w:rsid w:val="00DA46BC"/>
    <w:rsid w:val="00DA5AFD"/>
    <w:rsid w:val="00DA6067"/>
    <w:rsid w:val="00DA6184"/>
    <w:rsid w:val="00DA7CCC"/>
    <w:rsid w:val="00DB0E32"/>
    <w:rsid w:val="00DB337B"/>
    <w:rsid w:val="00DB4796"/>
    <w:rsid w:val="00DB5360"/>
    <w:rsid w:val="00DB5655"/>
    <w:rsid w:val="00DB56D4"/>
    <w:rsid w:val="00DB66E8"/>
    <w:rsid w:val="00DB680D"/>
    <w:rsid w:val="00DC0CE5"/>
    <w:rsid w:val="00DC1004"/>
    <w:rsid w:val="00DC14E4"/>
    <w:rsid w:val="00DC2C20"/>
    <w:rsid w:val="00DC34B9"/>
    <w:rsid w:val="00DC3D74"/>
    <w:rsid w:val="00DC5214"/>
    <w:rsid w:val="00DC6326"/>
    <w:rsid w:val="00DC6A91"/>
    <w:rsid w:val="00DC6D45"/>
    <w:rsid w:val="00DC6EB4"/>
    <w:rsid w:val="00DC7469"/>
    <w:rsid w:val="00DC7D97"/>
    <w:rsid w:val="00DD0010"/>
    <w:rsid w:val="00DD0392"/>
    <w:rsid w:val="00DD073A"/>
    <w:rsid w:val="00DD08F2"/>
    <w:rsid w:val="00DD0F41"/>
    <w:rsid w:val="00DD1C6C"/>
    <w:rsid w:val="00DD1DA2"/>
    <w:rsid w:val="00DD2324"/>
    <w:rsid w:val="00DD355C"/>
    <w:rsid w:val="00DD43ED"/>
    <w:rsid w:val="00DD4E0C"/>
    <w:rsid w:val="00DD5042"/>
    <w:rsid w:val="00DD604C"/>
    <w:rsid w:val="00DD6162"/>
    <w:rsid w:val="00DD64A3"/>
    <w:rsid w:val="00DD7190"/>
    <w:rsid w:val="00DD74FD"/>
    <w:rsid w:val="00DE00E1"/>
    <w:rsid w:val="00DE01D1"/>
    <w:rsid w:val="00DE1957"/>
    <w:rsid w:val="00DE24C6"/>
    <w:rsid w:val="00DE2F05"/>
    <w:rsid w:val="00DE49BB"/>
    <w:rsid w:val="00DE4B54"/>
    <w:rsid w:val="00DE59E0"/>
    <w:rsid w:val="00DE61EE"/>
    <w:rsid w:val="00DE6D61"/>
    <w:rsid w:val="00DF01F9"/>
    <w:rsid w:val="00DF0661"/>
    <w:rsid w:val="00DF085A"/>
    <w:rsid w:val="00DF14C3"/>
    <w:rsid w:val="00DF3D73"/>
    <w:rsid w:val="00DF5227"/>
    <w:rsid w:val="00DF60AB"/>
    <w:rsid w:val="00DF6F07"/>
    <w:rsid w:val="00DF79A5"/>
    <w:rsid w:val="00E01728"/>
    <w:rsid w:val="00E022BA"/>
    <w:rsid w:val="00E0282F"/>
    <w:rsid w:val="00E02880"/>
    <w:rsid w:val="00E04106"/>
    <w:rsid w:val="00E042F7"/>
    <w:rsid w:val="00E054C4"/>
    <w:rsid w:val="00E05684"/>
    <w:rsid w:val="00E05C86"/>
    <w:rsid w:val="00E06652"/>
    <w:rsid w:val="00E07A8F"/>
    <w:rsid w:val="00E1001F"/>
    <w:rsid w:val="00E107C1"/>
    <w:rsid w:val="00E116AD"/>
    <w:rsid w:val="00E120DB"/>
    <w:rsid w:val="00E1359C"/>
    <w:rsid w:val="00E142E9"/>
    <w:rsid w:val="00E14988"/>
    <w:rsid w:val="00E154B0"/>
    <w:rsid w:val="00E15CBD"/>
    <w:rsid w:val="00E1606E"/>
    <w:rsid w:val="00E16AFA"/>
    <w:rsid w:val="00E17C83"/>
    <w:rsid w:val="00E20896"/>
    <w:rsid w:val="00E20F36"/>
    <w:rsid w:val="00E2185D"/>
    <w:rsid w:val="00E21E61"/>
    <w:rsid w:val="00E22307"/>
    <w:rsid w:val="00E22FC3"/>
    <w:rsid w:val="00E2301C"/>
    <w:rsid w:val="00E241F7"/>
    <w:rsid w:val="00E24A47"/>
    <w:rsid w:val="00E24FBC"/>
    <w:rsid w:val="00E26A04"/>
    <w:rsid w:val="00E26F3F"/>
    <w:rsid w:val="00E270EE"/>
    <w:rsid w:val="00E27149"/>
    <w:rsid w:val="00E304DE"/>
    <w:rsid w:val="00E307F2"/>
    <w:rsid w:val="00E3173F"/>
    <w:rsid w:val="00E3177D"/>
    <w:rsid w:val="00E320E7"/>
    <w:rsid w:val="00E32902"/>
    <w:rsid w:val="00E34A47"/>
    <w:rsid w:val="00E40132"/>
    <w:rsid w:val="00E41818"/>
    <w:rsid w:val="00E41C18"/>
    <w:rsid w:val="00E41DBF"/>
    <w:rsid w:val="00E422CA"/>
    <w:rsid w:val="00E42633"/>
    <w:rsid w:val="00E429A9"/>
    <w:rsid w:val="00E42F20"/>
    <w:rsid w:val="00E43054"/>
    <w:rsid w:val="00E43373"/>
    <w:rsid w:val="00E45070"/>
    <w:rsid w:val="00E457FF"/>
    <w:rsid w:val="00E45B70"/>
    <w:rsid w:val="00E47842"/>
    <w:rsid w:val="00E50C75"/>
    <w:rsid w:val="00E50F3C"/>
    <w:rsid w:val="00E516DF"/>
    <w:rsid w:val="00E516F6"/>
    <w:rsid w:val="00E51D9E"/>
    <w:rsid w:val="00E5246F"/>
    <w:rsid w:val="00E53C6F"/>
    <w:rsid w:val="00E54E4C"/>
    <w:rsid w:val="00E55524"/>
    <w:rsid w:val="00E55880"/>
    <w:rsid w:val="00E5608C"/>
    <w:rsid w:val="00E57710"/>
    <w:rsid w:val="00E60496"/>
    <w:rsid w:val="00E60CB9"/>
    <w:rsid w:val="00E6202C"/>
    <w:rsid w:val="00E620A3"/>
    <w:rsid w:val="00E62202"/>
    <w:rsid w:val="00E62EBA"/>
    <w:rsid w:val="00E63E86"/>
    <w:rsid w:val="00E64A09"/>
    <w:rsid w:val="00E65B46"/>
    <w:rsid w:val="00E66E1C"/>
    <w:rsid w:val="00E677B3"/>
    <w:rsid w:val="00E67EBD"/>
    <w:rsid w:val="00E737BC"/>
    <w:rsid w:val="00E73D1C"/>
    <w:rsid w:val="00E7428C"/>
    <w:rsid w:val="00E74456"/>
    <w:rsid w:val="00E75B06"/>
    <w:rsid w:val="00E75B31"/>
    <w:rsid w:val="00E7745B"/>
    <w:rsid w:val="00E77695"/>
    <w:rsid w:val="00E77DB9"/>
    <w:rsid w:val="00E80229"/>
    <w:rsid w:val="00E82F26"/>
    <w:rsid w:val="00E82F75"/>
    <w:rsid w:val="00E8341E"/>
    <w:rsid w:val="00E836B5"/>
    <w:rsid w:val="00E83A51"/>
    <w:rsid w:val="00E85990"/>
    <w:rsid w:val="00E85B8A"/>
    <w:rsid w:val="00E86071"/>
    <w:rsid w:val="00E86370"/>
    <w:rsid w:val="00E86C8A"/>
    <w:rsid w:val="00E86C9E"/>
    <w:rsid w:val="00E87850"/>
    <w:rsid w:val="00E90898"/>
    <w:rsid w:val="00E908C1"/>
    <w:rsid w:val="00E90957"/>
    <w:rsid w:val="00E91675"/>
    <w:rsid w:val="00E92CBB"/>
    <w:rsid w:val="00E936AF"/>
    <w:rsid w:val="00E94A61"/>
    <w:rsid w:val="00E95A9E"/>
    <w:rsid w:val="00EA00CC"/>
    <w:rsid w:val="00EA026C"/>
    <w:rsid w:val="00EA2578"/>
    <w:rsid w:val="00EA36F3"/>
    <w:rsid w:val="00EA3FF4"/>
    <w:rsid w:val="00EA4494"/>
    <w:rsid w:val="00EA474E"/>
    <w:rsid w:val="00EA480E"/>
    <w:rsid w:val="00EA50DD"/>
    <w:rsid w:val="00EA5751"/>
    <w:rsid w:val="00EA5EAC"/>
    <w:rsid w:val="00EA6481"/>
    <w:rsid w:val="00EA6735"/>
    <w:rsid w:val="00EA68C0"/>
    <w:rsid w:val="00EA6B5F"/>
    <w:rsid w:val="00EA711A"/>
    <w:rsid w:val="00EB12DF"/>
    <w:rsid w:val="00EB1E3F"/>
    <w:rsid w:val="00EB2150"/>
    <w:rsid w:val="00EB2435"/>
    <w:rsid w:val="00EB2973"/>
    <w:rsid w:val="00EB3403"/>
    <w:rsid w:val="00EB4B44"/>
    <w:rsid w:val="00EB5071"/>
    <w:rsid w:val="00EB560C"/>
    <w:rsid w:val="00EB5610"/>
    <w:rsid w:val="00EB5BB5"/>
    <w:rsid w:val="00EB5F85"/>
    <w:rsid w:val="00EB604C"/>
    <w:rsid w:val="00EB63F0"/>
    <w:rsid w:val="00EB6889"/>
    <w:rsid w:val="00EB7FB4"/>
    <w:rsid w:val="00EC18D1"/>
    <w:rsid w:val="00EC1E3D"/>
    <w:rsid w:val="00EC24F8"/>
    <w:rsid w:val="00EC2653"/>
    <w:rsid w:val="00EC32DE"/>
    <w:rsid w:val="00EC3C63"/>
    <w:rsid w:val="00EC3D56"/>
    <w:rsid w:val="00EC42B0"/>
    <w:rsid w:val="00EC487B"/>
    <w:rsid w:val="00EC5F32"/>
    <w:rsid w:val="00EC61DB"/>
    <w:rsid w:val="00EC7809"/>
    <w:rsid w:val="00EC7A5C"/>
    <w:rsid w:val="00ED17CA"/>
    <w:rsid w:val="00ED3419"/>
    <w:rsid w:val="00ED5149"/>
    <w:rsid w:val="00ED529A"/>
    <w:rsid w:val="00ED546B"/>
    <w:rsid w:val="00ED61A7"/>
    <w:rsid w:val="00ED645C"/>
    <w:rsid w:val="00ED65F5"/>
    <w:rsid w:val="00ED67D0"/>
    <w:rsid w:val="00EE03F6"/>
    <w:rsid w:val="00EE0786"/>
    <w:rsid w:val="00EE1071"/>
    <w:rsid w:val="00EE11B1"/>
    <w:rsid w:val="00EE24A9"/>
    <w:rsid w:val="00EE33C0"/>
    <w:rsid w:val="00EE5B97"/>
    <w:rsid w:val="00EE6501"/>
    <w:rsid w:val="00EE685F"/>
    <w:rsid w:val="00EE75CA"/>
    <w:rsid w:val="00EE7682"/>
    <w:rsid w:val="00EE777F"/>
    <w:rsid w:val="00EE79D6"/>
    <w:rsid w:val="00EF010F"/>
    <w:rsid w:val="00EF0963"/>
    <w:rsid w:val="00EF1404"/>
    <w:rsid w:val="00EF1731"/>
    <w:rsid w:val="00EF1C23"/>
    <w:rsid w:val="00EF202C"/>
    <w:rsid w:val="00EF2F2D"/>
    <w:rsid w:val="00EF3307"/>
    <w:rsid w:val="00EF40A6"/>
    <w:rsid w:val="00EF4C05"/>
    <w:rsid w:val="00EF63B1"/>
    <w:rsid w:val="00EF66A3"/>
    <w:rsid w:val="00EF6E22"/>
    <w:rsid w:val="00EF7688"/>
    <w:rsid w:val="00F01662"/>
    <w:rsid w:val="00F03825"/>
    <w:rsid w:val="00F03E31"/>
    <w:rsid w:val="00F053F8"/>
    <w:rsid w:val="00F066B9"/>
    <w:rsid w:val="00F06B9B"/>
    <w:rsid w:val="00F07B37"/>
    <w:rsid w:val="00F1066C"/>
    <w:rsid w:val="00F12976"/>
    <w:rsid w:val="00F12D55"/>
    <w:rsid w:val="00F1355D"/>
    <w:rsid w:val="00F13730"/>
    <w:rsid w:val="00F13857"/>
    <w:rsid w:val="00F13E2A"/>
    <w:rsid w:val="00F14F0A"/>
    <w:rsid w:val="00F1608B"/>
    <w:rsid w:val="00F16EA6"/>
    <w:rsid w:val="00F17D64"/>
    <w:rsid w:val="00F20B39"/>
    <w:rsid w:val="00F21420"/>
    <w:rsid w:val="00F215B1"/>
    <w:rsid w:val="00F21760"/>
    <w:rsid w:val="00F2204E"/>
    <w:rsid w:val="00F221B6"/>
    <w:rsid w:val="00F247A1"/>
    <w:rsid w:val="00F249DA"/>
    <w:rsid w:val="00F24F1D"/>
    <w:rsid w:val="00F251AD"/>
    <w:rsid w:val="00F26165"/>
    <w:rsid w:val="00F26B58"/>
    <w:rsid w:val="00F306C7"/>
    <w:rsid w:val="00F31C7C"/>
    <w:rsid w:val="00F32DBB"/>
    <w:rsid w:val="00F34011"/>
    <w:rsid w:val="00F34113"/>
    <w:rsid w:val="00F349CA"/>
    <w:rsid w:val="00F34AC4"/>
    <w:rsid w:val="00F359E8"/>
    <w:rsid w:val="00F36B99"/>
    <w:rsid w:val="00F378FC"/>
    <w:rsid w:val="00F37952"/>
    <w:rsid w:val="00F4161F"/>
    <w:rsid w:val="00F4186C"/>
    <w:rsid w:val="00F44E3C"/>
    <w:rsid w:val="00F44FC8"/>
    <w:rsid w:val="00F451BB"/>
    <w:rsid w:val="00F452C7"/>
    <w:rsid w:val="00F45803"/>
    <w:rsid w:val="00F45A66"/>
    <w:rsid w:val="00F46112"/>
    <w:rsid w:val="00F4688D"/>
    <w:rsid w:val="00F47027"/>
    <w:rsid w:val="00F474A1"/>
    <w:rsid w:val="00F4767A"/>
    <w:rsid w:val="00F500E9"/>
    <w:rsid w:val="00F5097C"/>
    <w:rsid w:val="00F50FB9"/>
    <w:rsid w:val="00F5145B"/>
    <w:rsid w:val="00F51766"/>
    <w:rsid w:val="00F520A9"/>
    <w:rsid w:val="00F527F3"/>
    <w:rsid w:val="00F53297"/>
    <w:rsid w:val="00F5498B"/>
    <w:rsid w:val="00F57F28"/>
    <w:rsid w:val="00F60262"/>
    <w:rsid w:val="00F62983"/>
    <w:rsid w:val="00F6376B"/>
    <w:rsid w:val="00F63962"/>
    <w:rsid w:val="00F63BAC"/>
    <w:rsid w:val="00F63C0C"/>
    <w:rsid w:val="00F63CBA"/>
    <w:rsid w:val="00F647E0"/>
    <w:rsid w:val="00F64D8D"/>
    <w:rsid w:val="00F651A8"/>
    <w:rsid w:val="00F66BA5"/>
    <w:rsid w:val="00F705F8"/>
    <w:rsid w:val="00F7088F"/>
    <w:rsid w:val="00F70F97"/>
    <w:rsid w:val="00F7236D"/>
    <w:rsid w:val="00F72401"/>
    <w:rsid w:val="00F72F12"/>
    <w:rsid w:val="00F73474"/>
    <w:rsid w:val="00F76872"/>
    <w:rsid w:val="00F776A1"/>
    <w:rsid w:val="00F77E3D"/>
    <w:rsid w:val="00F8146D"/>
    <w:rsid w:val="00F81574"/>
    <w:rsid w:val="00F81C96"/>
    <w:rsid w:val="00F81E16"/>
    <w:rsid w:val="00F82839"/>
    <w:rsid w:val="00F82E1A"/>
    <w:rsid w:val="00F84CFD"/>
    <w:rsid w:val="00F853EE"/>
    <w:rsid w:val="00F85A3E"/>
    <w:rsid w:val="00F85E0F"/>
    <w:rsid w:val="00F85F09"/>
    <w:rsid w:val="00F860A3"/>
    <w:rsid w:val="00F87DAF"/>
    <w:rsid w:val="00F908F4"/>
    <w:rsid w:val="00F91C62"/>
    <w:rsid w:val="00F92034"/>
    <w:rsid w:val="00F9254C"/>
    <w:rsid w:val="00F928A9"/>
    <w:rsid w:val="00F92C78"/>
    <w:rsid w:val="00F9311F"/>
    <w:rsid w:val="00F93A6F"/>
    <w:rsid w:val="00F949F7"/>
    <w:rsid w:val="00F94BD8"/>
    <w:rsid w:val="00F94E52"/>
    <w:rsid w:val="00F95320"/>
    <w:rsid w:val="00F96547"/>
    <w:rsid w:val="00F96C4D"/>
    <w:rsid w:val="00F96F6A"/>
    <w:rsid w:val="00FA0782"/>
    <w:rsid w:val="00FA0B9F"/>
    <w:rsid w:val="00FA110E"/>
    <w:rsid w:val="00FA1381"/>
    <w:rsid w:val="00FA1428"/>
    <w:rsid w:val="00FA3869"/>
    <w:rsid w:val="00FA38F8"/>
    <w:rsid w:val="00FA40AC"/>
    <w:rsid w:val="00FA4DB5"/>
    <w:rsid w:val="00FA55C1"/>
    <w:rsid w:val="00FA634B"/>
    <w:rsid w:val="00FB0198"/>
    <w:rsid w:val="00FB07E2"/>
    <w:rsid w:val="00FB0E11"/>
    <w:rsid w:val="00FB10C7"/>
    <w:rsid w:val="00FB3719"/>
    <w:rsid w:val="00FB39EB"/>
    <w:rsid w:val="00FB4C45"/>
    <w:rsid w:val="00FB5A98"/>
    <w:rsid w:val="00FB6530"/>
    <w:rsid w:val="00FC0AA4"/>
    <w:rsid w:val="00FC0BED"/>
    <w:rsid w:val="00FC49E7"/>
    <w:rsid w:val="00FC556C"/>
    <w:rsid w:val="00FC5987"/>
    <w:rsid w:val="00FC5CB2"/>
    <w:rsid w:val="00FC6DB6"/>
    <w:rsid w:val="00FC72E3"/>
    <w:rsid w:val="00FD06A1"/>
    <w:rsid w:val="00FD0C30"/>
    <w:rsid w:val="00FD29B0"/>
    <w:rsid w:val="00FD2B76"/>
    <w:rsid w:val="00FD374C"/>
    <w:rsid w:val="00FD5156"/>
    <w:rsid w:val="00FD53AA"/>
    <w:rsid w:val="00FD5676"/>
    <w:rsid w:val="00FD57AD"/>
    <w:rsid w:val="00FD61E7"/>
    <w:rsid w:val="00FD67D9"/>
    <w:rsid w:val="00FD6CC3"/>
    <w:rsid w:val="00FD703C"/>
    <w:rsid w:val="00FD7F5F"/>
    <w:rsid w:val="00FE228E"/>
    <w:rsid w:val="00FE322C"/>
    <w:rsid w:val="00FE3737"/>
    <w:rsid w:val="00FE4FC0"/>
    <w:rsid w:val="00FE63B0"/>
    <w:rsid w:val="00FE6B15"/>
    <w:rsid w:val="00FE7352"/>
    <w:rsid w:val="00FE7ED0"/>
    <w:rsid w:val="00FF0243"/>
    <w:rsid w:val="00FF1A26"/>
    <w:rsid w:val="00FF21AB"/>
    <w:rsid w:val="00FF4408"/>
    <w:rsid w:val="00FF5C92"/>
    <w:rsid w:val="00FF7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CFD4"/>
  <w15:docId w15:val="{AC7F95DD-91A4-46AF-9CE2-E59AC2B5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905"/>
  </w:style>
  <w:style w:type="paragraph" w:styleId="ListParagraph">
    <w:name w:val="List Paragraph"/>
    <w:basedOn w:val="Normal"/>
    <w:uiPriority w:val="34"/>
    <w:qFormat/>
    <w:rsid w:val="002F5289"/>
    <w:pPr>
      <w:ind w:left="720"/>
      <w:contextualSpacing/>
    </w:pPr>
  </w:style>
  <w:style w:type="character" w:styleId="Hyperlink">
    <w:name w:val="Hyperlink"/>
    <w:basedOn w:val="DefaultParagraphFont"/>
    <w:uiPriority w:val="99"/>
    <w:unhideWhenUsed/>
    <w:rsid w:val="009C1077"/>
    <w:rPr>
      <w:color w:val="0000FF" w:themeColor="hyperlink"/>
      <w:u w:val="single"/>
    </w:rPr>
  </w:style>
  <w:style w:type="paragraph" w:styleId="Header">
    <w:name w:val="header"/>
    <w:basedOn w:val="Normal"/>
    <w:link w:val="HeaderChar"/>
    <w:uiPriority w:val="99"/>
    <w:unhideWhenUsed/>
    <w:rsid w:val="0055353B"/>
    <w:pPr>
      <w:tabs>
        <w:tab w:val="center" w:pos="4513"/>
        <w:tab w:val="right" w:pos="9026"/>
      </w:tabs>
    </w:pPr>
  </w:style>
  <w:style w:type="character" w:customStyle="1" w:styleId="HeaderChar">
    <w:name w:val="Header Char"/>
    <w:basedOn w:val="DefaultParagraphFont"/>
    <w:link w:val="Header"/>
    <w:uiPriority w:val="99"/>
    <w:rsid w:val="0055353B"/>
  </w:style>
  <w:style w:type="paragraph" w:styleId="Footer">
    <w:name w:val="footer"/>
    <w:basedOn w:val="Normal"/>
    <w:link w:val="FooterChar"/>
    <w:uiPriority w:val="99"/>
    <w:unhideWhenUsed/>
    <w:rsid w:val="0055353B"/>
    <w:pPr>
      <w:tabs>
        <w:tab w:val="center" w:pos="4513"/>
        <w:tab w:val="right" w:pos="9026"/>
      </w:tabs>
    </w:pPr>
  </w:style>
  <w:style w:type="character" w:customStyle="1" w:styleId="FooterChar">
    <w:name w:val="Footer Char"/>
    <w:basedOn w:val="DefaultParagraphFont"/>
    <w:link w:val="Footer"/>
    <w:uiPriority w:val="99"/>
    <w:rsid w:val="0055353B"/>
  </w:style>
  <w:style w:type="character" w:styleId="Strong">
    <w:name w:val="Strong"/>
    <w:basedOn w:val="DefaultParagraphFont"/>
    <w:uiPriority w:val="22"/>
    <w:qFormat/>
    <w:rsid w:val="0055353B"/>
    <w:rPr>
      <w:b/>
      <w:bCs/>
    </w:rPr>
  </w:style>
  <w:style w:type="paragraph" w:styleId="NormalWeb">
    <w:name w:val="Normal (Web)"/>
    <w:basedOn w:val="Normal"/>
    <w:uiPriority w:val="99"/>
    <w:semiHidden/>
    <w:unhideWhenUsed/>
    <w:rsid w:val="0055353B"/>
    <w:pPr>
      <w:spacing w:before="100" w:beforeAutospacing="1" w:after="270"/>
    </w:pPr>
    <w:rPr>
      <w:rFonts w:ascii="Times New Roman" w:eastAsia="Times New Roman" w:hAnsi="Times New Roman" w:cs="Times New Roman"/>
      <w:sz w:val="24"/>
      <w:szCs w:val="24"/>
      <w:lang w:eastAsia="en-GB"/>
    </w:rPr>
  </w:style>
  <w:style w:type="table" w:styleId="TableGrid">
    <w:name w:val="Table Grid"/>
    <w:basedOn w:val="TableNormal"/>
    <w:uiPriority w:val="59"/>
    <w:rsid w:val="006F0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7726"/>
    <w:rPr>
      <w:rFonts w:ascii="Tahoma" w:hAnsi="Tahoma" w:cs="Tahoma"/>
      <w:sz w:val="16"/>
      <w:szCs w:val="16"/>
    </w:rPr>
  </w:style>
  <w:style w:type="character" w:customStyle="1" w:styleId="BalloonTextChar">
    <w:name w:val="Balloon Text Char"/>
    <w:basedOn w:val="DefaultParagraphFont"/>
    <w:link w:val="BalloonText"/>
    <w:uiPriority w:val="99"/>
    <w:semiHidden/>
    <w:rsid w:val="00717726"/>
    <w:rPr>
      <w:rFonts w:ascii="Tahoma" w:hAnsi="Tahoma" w:cs="Tahoma"/>
      <w:sz w:val="16"/>
      <w:szCs w:val="16"/>
    </w:rPr>
  </w:style>
  <w:style w:type="paragraph" w:styleId="BodyText">
    <w:name w:val="Body Text"/>
    <w:basedOn w:val="Normal"/>
    <w:link w:val="BodyTextChar"/>
    <w:semiHidden/>
    <w:rsid w:val="00F16EA6"/>
    <w:pPr>
      <w:tabs>
        <w:tab w:val="left" w:pos="6300"/>
      </w:tabs>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F16EA6"/>
    <w:rPr>
      <w:rFonts w:ascii="Arial" w:eastAsia="Times New Roman" w:hAnsi="Arial" w:cs="Arial"/>
      <w:sz w:val="24"/>
      <w:szCs w:val="24"/>
    </w:rPr>
  </w:style>
  <w:style w:type="character" w:styleId="FollowedHyperlink">
    <w:name w:val="FollowedHyperlink"/>
    <w:basedOn w:val="DefaultParagraphFont"/>
    <w:uiPriority w:val="99"/>
    <w:semiHidden/>
    <w:unhideWhenUsed/>
    <w:rsid w:val="008A430A"/>
    <w:rPr>
      <w:color w:val="800080" w:themeColor="followedHyperlink"/>
      <w:u w:val="single"/>
    </w:rPr>
  </w:style>
  <w:style w:type="paragraph" w:styleId="FootnoteText">
    <w:name w:val="footnote text"/>
    <w:basedOn w:val="Normal"/>
    <w:link w:val="FootnoteTextChar"/>
    <w:uiPriority w:val="99"/>
    <w:semiHidden/>
    <w:unhideWhenUsed/>
    <w:rsid w:val="00934475"/>
    <w:rPr>
      <w:sz w:val="20"/>
      <w:szCs w:val="20"/>
    </w:rPr>
  </w:style>
  <w:style w:type="character" w:customStyle="1" w:styleId="FootnoteTextChar">
    <w:name w:val="Footnote Text Char"/>
    <w:basedOn w:val="DefaultParagraphFont"/>
    <w:link w:val="FootnoteText"/>
    <w:uiPriority w:val="99"/>
    <w:semiHidden/>
    <w:rsid w:val="00934475"/>
    <w:rPr>
      <w:sz w:val="20"/>
      <w:szCs w:val="20"/>
    </w:rPr>
  </w:style>
  <w:style w:type="character" w:styleId="FootnoteReference">
    <w:name w:val="footnote reference"/>
    <w:basedOn w:val="DefaultParagraphFont"/>
    <w:uiPriority w:val="99"/>
    <w:semiHidden/>
    <w:unhideWhenUsed/>
    <w:rsid w:val="00934475"/>
    <w:rPr>
      <w:vertAlign w:val="superscript"/>
    </w:rPr>
  </w:style>
  <w:style w:type="character" w:styleId="CommentReference">
    <w:name w:val="annotation reference"/>
    <w:basedOn w:val="DefaultParagraphFont"/>
    <w:uiPriority w:val="99"/>
    <w:semiHidden/>
    <w:unhideWhenUsed/>
    <w:rsid w:val="00FE7352"/>
    <w:rPr>
      <w:sz w:val="16"/>
      <w:szCs w:val="16"/>
    </w:rPr>
  </w:style>
  <w:style w:type="paragraph" w:styleId="CommentText">
    <w:name w:val="annotation text"/>
    <w:basedOn w:val="Normal"/>
    <w:link w:val="CommentTextChar"/>
    <w:uiPriority w:val="99"/>
    <w:unhideWhenUsed/>
    <w:rsid w:val="00FE7352"/>
    <w:rPr>
      <w:sz w:val="20"/>
      <w:szCs w:val="20"/>
    </w:rPr>
  </w:style>
  <w:style w:type="character" w:customStyle="1" w:styleId="CommentTextChar">
    <w:name w:val="Comment Text Char"/>
    <w:basedOn w:val="DefaultParagraphFont"/>
    <w:link w:val="CommentText"/>
    <w:uiPriority w:val="99"/>
    <w:rsid w:val="00FE7352"/>
    <w:rPr>
      <w:sz w:val="20"/>
      <w:szCs w:val="20"/>
    </w:rPr>
  </w:style>
  <w:style w:type="paragraph" w:styleId="CommentSubject">
    <w:name w:val="annotation subject"/>
    <w:basedOn w:val="CommentText"/>
    <w:next w:val="CommentText"/>
    <w:link w:val="CommentSubjectChar"/>
    <w:uiPriority w:val="99"/>
    <w:semiHidden/>
    <w:unhideWhenUsed/>
    <w:rsid w:val="00FE7352"/>
    <w:rPr>
      <w:b/>
      <w:bCs/>
    </w:rPr>
  </w:style>
  <w:style w:type="character" w:customStyle="1" w:styleId="CommentSubjectChar">
    <w:name w:val="Comment Subject Char"/>
    <w:basedOn w:val="CommentTextChar"/>
    <w:link w:val="CommentSubject"/>
    <w:uiPriority w:val="99"/>
    <w:semiHidden/>
    <w:rsid w:val="00FE7352"/>
    <w:rPr>
      <w:b/>
      <w:bCs/>
      <w:sz w:val="20"/>
      <w:szCs w:val="20"/>
    </w:rPr>
  </w:style>
  <w:style w:type="paragraph" w:styleId="Revision">
    <w:name w:val="Revision"/>
    <w:hidden/>
    <w:uiPriority w:val="99"/>
    <w:semiHidden/>
    <w:rsid w:val="004042BB"/>
  </w:style>
  <w:style w:type="paragraph" w:customStyle="1" w:styleId="Default">
    <w:name w:val="Default"/>
    <w:rsid w:val="001F35F1"/>
    <w:pPr>
      <w:autoSpaceDE w:val="0"/>
      <w:autoSpaceDN w:val="0"/>
      <w:adjustRightInd w:val="0"/>
    </w:pPr>
    <w:rPr>
      <w:rFonts w:ascii="Calibri" w:hAnsi="Calibri" w:cs="Calibri"/>
      <w:color w:val="000000"/>
      <w:sz w:val="24"/>
      <w:szCs w:val="24"/>
    </w:rPr>
  </w:style>
  <w:style w:type="character" w:customStyle="1" w:styleId="DEVELOPMENTTITLEChar">
    <w:name w:val="DEVELOPMENT TITLE Char"/>
    <w:basedOn w:val="DefaultParagraphFont"/>
    <w:link w:val="DEVELOPMENTTITLE"/>
    <w:locked/>
    <w:rsid w:val="00440233"/>
    <w:rPr>
      <w:rFonts w:ascii="Arial" w:hAnsi="Arial" w:cs="Arial"/>
      <w:b/>
      <w:bCs/>
    </w:rPr>
  </w:style>
  <w:style w:type="paragraph" w:customStyle="1" w:styleId="DEVELOPMENTTITLE">
    <w:name w:val="DEVELOPMENT TITLE"/>
    <w:basedOn w:val="Normal"/>
    <w:link w:val="DEVELOPMENTTITLEChar"/>
    <w:rsid w:val="00440233"/>
    <w:rPr>
      <w:rFonts w:ascii="Arial" w:hAnsi="Arial" w:cs="Arial"/>
      <w:b/>
      <w:bCs/>
    </w:rPr>
  </w:style>
  <w:style w:type="character" w:styleId="UnresolvedMention">
    <w:name w:val="Unresolved Mention"/>
    <w:basedOn w:val="DefaultParagraphFont"/>
    <w:uiPriority w:val="99"/>
    <w:semiHidden/>
    <w:unhideWhenUsed/>
    <w:rsid w:val="005B7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8557">
      <w:bodyDiv w:val="1"/>
      <w:marLeft w:val="0"/>
      <w:marRight w:val="0"/>
      <w:marTop w:val="0"/>
      <w:marBottom w:val="0"/>
      <w:divBdr>
        <w:top w:val="none" w:sz="0" w:space="0" w:color="auto"/>
        <w:left w:val="none" w:sz="0" w:space="0" w:color="auto"/>
        <w:bottom w:val="none" w:sz="0" w:space="0" w:color="auto"/>
        <w:right w:val="none" w:sz="0" w:space="0" w:color="auto"/>
      </w:divBdr>
    </w:div>
    <w:div w:id="185103171">
      <w:bodyDiv w:val="1"/>
      <w:marLeft w:val="0"/>
      <w:marRight w:val="0"/>
      <w:marTop w:val="0"/>
      <w:marBottom w:val="0"/>
      <w:divBdr>
        <w:top w:val="none" w:sz="0" w:space="0" w:color="auto"/>
        <w:left w:val="none" w:sz="0" w:space="0" w:color="auto"/>
        <w:bottom w:val="none" w:sz="0" w:space="0" w:color="auto"/>
        <w:right w:val="none" w:sz="0" w:space="0" w:color="auto"/>
      </w:divBdr>
    </w:div>
    <w:div w:id="204031151">
      <w:bodyDiv w:val="1"/>
      <w:marLeft w:val="0"/>
      <w:marRight w:val="0"/>
      <w:marTop w:val="0"/>
      <w:marBottom w:val="0"/>
      <w:divBdr>
        <w:top w:val="none" w:sz="0" w:space="0" w:color="auto"/>
        <w:left w:val="none" w:sz="0" w:space="0" w:color="auto"/>
        <w:bottom w:val="none" w:sz="0" w:space="0" w:color="auto"/>
        <w:right w:val="none" w:sz="0" w:space="0" w:color="auto"/>
      </w:divBdr>
      <w:divsChild>
        <w:div w:id="1537961765">
          <w:marLeft w:val="0"/>
          <w:marRight w:val="0"/>
          <w:marTop w:val="240"/>
          <w:marBottom w:val="240"/>
          <w:divBdr>
            <w:top w:val="none" w:sz="0" w:space="0" w:color="auto"/>
            <w:left w:val="none" w:sz="0" w:space="0" w:color="auto"/>
            <w:bottom w:val="none" w:sz="0" w:space="0" w:color="auto"/>
            <w:right w:val="none" w:sz="0" w:space="0" w:color="auto"/>
          </w:divBdr>
        </w:div>
        <w:div w:id="2035810608">
          <w:marLeft w:val="0"/>
          <w:marRight w:val="0"/>
          <w:marTop w:val="240"/>
          <w:marBottom w:val="240"/>
          <w:divBdr>
            <w:top w:val="none" w:sz="0" w:space="0" w:color="auto"/>
            <w:left w:val="none" w:sz="0" w:space="0" w:color="auto"/>
            <w:bottom w:val="none" w:sz="0" w:space="0" w:color="auto"/>
            <w:right w:val="none" w:sz="0" w:space="0" w:color="auto"/>
          </w:divBdr>
        </w:div>
        <w:div w:id="64767935">
          <w:marLeft w:val="0"/>
          <w:marRight w:val="0"/>
          <w:marTop w:val="240"/>
          <w:marBottom w:val="240"/>
          <w:divBdr>
            <w:top w:val="none" w:sz="0" w:space="0" w:color="auto"/>
            <w:left w:val="none" w:sz="0" w:space="0" w:color="auto"/>
            <w:bottom w:val="none" w:sz="0" w:space="0" w:color="auto"/>
            <w:right w:val="none" w:sz="0" w:space="0" w:color="auto"/>
          </w:divBdr>
        </w:div>
        <w:div w:id="436291923">
          <w:marLeft w:val="0"/>
          <w:marRight w:val="0"/>
          <w:marTop w:val="240"/>
          <w:marBottom w:val="240"/>
          <w:divBdr>
            <w:top w:val="none" w:sz="0" w:space="0" w:color="auto"/>
            <w:left w:val="none" w:sz="0" w:space="0" w:color="auto"/>
            <w:bottom w:val="none" w:sz="0" w:space="0" w:color="auto"/>
            <w:right w:val="none" w:sz="0" w:space="0" w:color="auto"/>
          </w:divBdr>
        </w:div>
      </w:divsChild>
    </w:div>
    <w:div w:id="366150560">
      <w:bodyDiv w:val="1"/>
      <w:marLeft w:val="0"/>
      <w:marRight w:val="0"/>
      <w:marTop w:val="0"/>
      <w:marBottom w:val="0"/>
      <w:divBdr>
        <w:top w:val="none" w:sz="0" w:space="0" w:color="auto"/>
        <w:left w:val="none" w:sz="0" w:space="0" w:color="auto"/>
        <w:bottom w:val="none" w:sz="0" w:space="0" w:color="auto"/>
        <w:right w:val="none" w:sz="0" w:space="0" w:color="auto"/>
      </w:divBdr>
      <w:divsChild>
        <w:div w:id="860125323">
          <w:marLeft w:val="0"/>
          <w:marRight w:val="0"/>
          <w:marTop w:val="0"/>
          <w:marBottom w:val="0"/>
          <w:divBdr>
            <w:top w:val="none" w:sz="0" w:space="0" w:color="auto"/>
            <w:left w:val="none" w:sz="0" w:space="0" w:color="auto"/>
            <w:bottom w:val="none" w:sz="0" w:space="0" w:color="auto"/>
            <w:right w:val="none" w:sz="0" w:space="0" w:color="auto"/>
          </w:divBdr>
          <w:divsChild>
            <w:div w:id="1755974675">
              <w:marLeft w:val="0"/>
              <w:marRight w:val="0"/>
              <w:marTop w:val="0"/>
              <w:marBottom w:val="0"/>
              <w:divBdr>
                <w:top w:val="none" w:sz="0" w:space="0" w:color="auto"/>
                <w:left w:val="none" w:sz="0" w:space="0" w:color="auto"/>
                <w:bottom w:val="none" w:sz="0" w:space="0" w:color="auto"/>
                <w:right w:val="none" w:sz="0" w:space="0" w:color="auto"/>
              </w:divBdr>
              <w:divsChild>
                <w:div w:id="441388693">
                  <w:marLeft w:val="0"/>
                  <w:marRight w:val="0"/>
                  <w:marTop w:val="0"/>
                  <w:marBottom w:val="0"/>
                  <w:divBdr>
                    <w:top w:val="none" w:sz="0" w:space="0" w:color="auto"/>
                    <w:left w:val="none" w:sz="0" w:space="0" w:color="auto"/>
                    <w:bottom w:val="none" w:sz="0" w:space="0" w:color="auto"/>
                    <w:right w:val="none" w:sz="0" w:space="0" w:color="auto"/>
                  </w:divBdr>
                  <w:divsChild>
                    <w:div w:id="1591233065">
                      <w:marLeft w:val="0"/>
                      <w:marRight w:val="0"/>
                      <w:marTop w:val="0"/>
                      <w:marBottom w:val="0"/>
                      <w:divBdr>
                        <w:top w:val="none" w:sz="0" w:space="0" w:color="auto"/>
                        <w:left w:val="none" w:sz="0" w:space="0" w:color="auto"/>
                        <w:bottom w:val="none" w:sz="0" w:space="0" w:color="auto"/>
                        <w:right w:val="none" w:sz="0" w:space="0" w:color="auto"/>
                      </w:divBdr>
                      <w:divsChild>
                        <w:div w:id="2004114721">
                          <w:marLeft w:val="0"/>
                          <w:marRight w:val="0"/>
                          <w:marTop w:val="0"/>
                          <w:marBottom w:val="0"/>
                          <w:divBdr>
                            <w:top w:val="none" w:sz="0" w:space="0" w:color="auto"/>
                            <w:left w:val="none" w:sz="0" w:space="0" w:color="auto"/>
                            <w:bottom w:val="none" w:sz="0" w:space="0" w:color="auto"/>
                            <w:right w:val="none" w:sz="0" w:space="0" w:color="auto"/>
                          </w:divBdr>
                          <w:divsChild>
                            <w:div w:id="1906466">
                              <w:marLeft w:val="15"/>
                              <w:marRight w:val="195"/>
                              <w:marTop w:val="0"/>
                              <w:marBottom w:val="0"/>
                              <w:divBdr>
                                <w:top w:val="none" w:sz="0" w:space="0" w:color="auto"/>
                                <w:left w:val="none" w:sz="0" w:space="0" w:color="auto"/>
                                <w:bottom w:val="none" w:sz="0" w:space="0" w:color="auto"/>
                                <w:right w:val="none" w:sz="0" w:space="0" w:color="auto"/>
                              </w:divBdr>
                              <w:divsChild>
                                <w:div w:id="1818912965">
                                  <w:marLeft w:val="0"/>
                                  <w:marRight w:val="0"/>
                                  <w:marTop w:val="0"/>
                                  <w:marBottom w:val="0"/>
                                  <w:divBdr>
                                    <w:top w:val="none" w:sz="0" w:space="0" w:color="auto"/>
                                    <w:left w:val="none" w:sz="0" w:space="0" w:color="auto"/>
                                    <w:bottom w:val="none" w:sz="0" w:space="0" w:color="auto"/>
                                    <w:right w:val="none" w:sz="0" w:space="0" w:color="auto"/>
                                  </w:divBdr>
                                  <w:divsChild>
                                    <w:div w:id="1926720526">
                                      <w:marLeft w:val="0"/>
                                      <w:marRight w:val="0"/>
                                      <w:marTop w:val="0"/>
                                      <w:marBottom w:val="0"/>
                                      <w:divBdr>
                                        <w:top w:val="none" w:sz="0" w:space="0" w:color="auto"/>
                                        <w:left w:val="none" w:sz="0" w:space="0" w:color="auto"/>
                                        <w:bottom w:val="none" w:sz="0" w:space="0" w:color="auto"/>
                                        <w:right w:val="none" w:sz="0" w:space="0" w:color="auto"/>
                                      </w:divBdr>
                                      <w:divsChild>
                                        <w:div w:id="305814878">
                                          <w:marLeft w:val="0"/>
                                          <w:marRight w:val="0"/>
                                          <w:marTop w:val="0"/>
                                          <w:marBottom w:val="0"/>
                                          <w:divBdr>
                                            <w:top w:val="none" w:sz="0" w:space="0" w:color="auto"/>
                                            <w:left w:val="none" w:sz="0" w:space="0" w:color="auto"/>
                                            <w:bottom w:val="none" w:sz="0" w:space="0" w:color="auto"/>
                                            <w:right w:val="none" w:sz="0" w:space="0" w:color="auto"/>
                                          </w:divBdr>
                                          <w:divsChild>
                                            <w:div w:id="110324801">
                                              <w:marLeft w:val="0"/>
                                              <w:marRight w:val="0"/>
                                              <w:marTop w:val="0"/>
                                              <w:marBottom w:val="0"/>
                                              <w:divBdr>
                                                <w:top w:val="none" w:sz="0" w:space="0" w:color="auto"/>
                                                <w:left w:val="none" w:sz="0" w:space="0" w:color="auto"/>
                                                <w:bottom w:val="none" w:sz="0" w:space="0" w:color="auto"/>
                                                <w:right w:val="none" w:sz="0" w:space="0" w:color="auto"/>
                                              </w:divBdr>
                                              <w:divsChild>
                                                <w:div w:id="1240480675">
                                                  <w:marLeft w:val="0"/>
                                                  <w:marRight w:val="0"/>
                                                  <w:marTop w:val="0"/>
                                                  <w:marBottom w:val="0"/>
                                                  <w:divBdr>
                                                    <w:top w:val="none" w:sz="0" w:space="0" w:color="auto"/>
                                                    <w:left w:val="none" w:sz="0" w:space="0" w:color="auto"/>
                                                    <w:bottom w:val="none" w:sz="0" w:space="0" w:color="auto"/>
                                                    <w:right w:val="none" w:sz="0" w:space="0" w:color="auto"/>
                                                  </w:divBdr>
                                                  <w:divsChild>
                                                    <w:div w:id="2048136325">
                                                      <w:marLeft w:val="0"/>
                                                      <w:marRight w:val="0"/>
                                                      <w:marTop w:val="0"/>
                                                      <w:marBottom w:val="0"/>
                                                      <w:divBdr>
                                                        <w:top w:val="none" w:sz="0" w:space="0" w:color="auto"/>
                                                        <w:left w:val="none" w:sz="0" w:space="0" w:color="auto"/>
                                                        <w:bottom w:val="none" w:sz="0" w:space="0" w:color="auto"/>
                                                        <w:right w:val="none" w:sz="0" w:space="0" w:color="auto"/>
                                                      </w:divBdr>
                                                      <w:divsChild>
                                                        <w:div w:id="1929384601">
                                                          <w:marLeft w:val="0"/>
                                                          <w:marRight w:val="0"/>
                                                          <w:marTop w:val="0"/>
                                                          <w:marBottom w:val="0"/>
                                                          <w:divBdr>
                                                            <w:top w:val="none" w:sz="0" w:space="0" w:color="auto"/>
                                                            <w:left w:val="none" w:sz="0" w:space="0" w:color="auto"/>
                                                            <w:bottom w:val="none" w:sz="0" w:space="0" w:color="auto"/>
                                                            <w:right w:val="none" w:sz="0" w:space="0" w:color="auto"/>
                                                          </w:divBdr>
                                                          <w:divsChild>
                                                            <w:div w:id="84965170">
                                                              <w:marLeft w:val="0"/>
                                                              <w:marRight w:val="0"/>
                                                              <w:marTop w:val="0"/>
                                                              <w:marBottom w:val="0"/>
                                                              <w:divBdr>
                                                                <w:top w:val="none" w:sz="0" w:space="0" w:color="auto"/>
                                                                <w:left w:val="none" w:sz="0" w:space="0" w:color="auto"/>
                                                                <w:bottom w:val="none" w:sz="0" w:space="0" w:color="auto"/>
                                                                <w:right w:val="none" w:sz="0" w:space="0" w:color="auto"/>
                                                              </w:divBdr>
                                                              <w:divsChild>
                                                                <w:div w:id="589778526">
                                                                  <w:marLeft w:val="0"/>
                                                                  <w:marRight w:val="0"/>
                                                                  <w:marTop w:val="0"/>
                                                                  <w:marBottom w:val="0"/>
                                                                  <w:divBdr>
                                                                    <w:top w:val="none" w:sz="0" w:space="0" w:color="auto"/>
                                                                    <w:left w:val="none" w:sz="0" w:space="0" w:color="auto"/>
                                                                    <w:bottom w:val="none" w:sz="0" w:space="0" w:color="auto"/>
                                                                    <w:right w:val="none" w:sz="0" w:space="0" w:color="auto"/>
                                                                  </w:divBdr>
                                                                  <w:divsChild>
                                                                    <w:div w:id="1516722840">
                                                                      <w:marLeft w:val="405"/>
                                                                      <w:marRight w:val="0"/>
                                                                      <w:marTop w:val="0"/>
                                                                      <w:marBottom w:val="0"/>
                                                                      <w:divBdr>
                                                                        <w:top w:val="none" w:sz="0" w:space="0" w:color="auto"/>
                                                                        <w:left w:val="none" w:sz="0" w:space="0" w:color="auto"/>
                                                                        <w:bottom w:val="none" w:sz="0" w:space="0" w:color="auto"/>
                                                                        <w:right w:val="none" w:sz="0" w:space="0" w:color="auto"/>
                                                                      </w:divBdr>
                                                                      <w:divsChild>
                                                                        <w:div w:id="2041859547">
                                                                          <w:marLeft w:val="0"/>
                                                                          <w:marRight w:val="0"/>
                                                                          <w:marTop w:val="0"/>
                                                                          <w:marBottom w:val="0"/>
                                                                          <w:divBdr>
                                                                            <w:top w:val="none" w:sz="0" w:space="0" w:color="auto"/>
                                                                            <w:left w:val="none" w:sz="0" w:space="0" w:color="auto"/>
                                                                            <w:bottom w:val="none" w:sz="0" w:space="0" w:color="auto"/>
                                                                            <w:right w:val="none" w:sz="0" w:space="0" w:color="auto"/>
                                                                          </w:divBdr>
                                                                          <w:divsChild>
                                                                            <w:div w:id="84229264">
                                                                              <w:marLeft w:val="0"/>
                                                                              <w:marRight w:val="0"/>
                                                                              <w:marTop w:val="0"/>
                                                                              <w:marBottom w:val="0"/>
                                                                              <w:divBdr>
                                                                                <w:top w:val="none" w:sz="0" w:space="0" w:color="auto"/>
                                                                                <w:left w:val="none" w:sz="0" w:space="0" w:color="auto"/>
                                                                                <w:bottom w:val="none" w:sz="0" w:space="0" w:color="auto"/>
                                                                                <w:right w:val="none" w:sz="0" w:space="0" w:color="auto"/>
                                                                              </w:divBdr>
                                                                              <w:divsChild>
                                                                                <w:div w:id="1650016874">
                                                                                  <w:marLeft w:val="0"/>
                                                                                  <w:marRight w:val="0"/>
                                                                                  <w:marTop w:val="60"/>
                                                                                  <w:marBottom w:val="0"/>
                                                                                  <w:divBdr>
                                                                                    <w:top w:val="none" w:sz="0" w:space="0" w:color="auto"/>
                                                                                    <w:left w:val="none" w:sz="0" w:space="0" w:color="auto"/>
                                                                                    <w:bottom w:val="none" w:sz="0" w:space="0" w:color="auto"/>
                                                                                    <w:right w:val="none" w:sz="0" w:space="0" w:color="auto"/>
                                                                                  </w:divBdr>
                                                                                  <w:divsChild>
                                                                                    <w:div w:id="579946000">
                                                                                      <w:marLeft w:val="0"/>
                                                                                      <w:marRight w:val="0"/>
                                                                                      <w:marTop w:val="0"/>
                                                                                      <w:marBottom w:val="0"/>
                                                                                      <w:divBdr>
                                                                                        <w:top w:val="none" w:sz="0" w:space="0" w:color="auto"/>
                                                                                        <w:left w:val="none" w:sz="0" w:space="0" w:color="auto"/>
                                                                                        <w:bottom w:val="none" w:sz="0" w:space="0" w:color="auto"/>
                                                                                        <w:right w:val="none" w:sz="0" w:space="0" w:color="auto"/>
                                                                                      </w:divBdr>
                                                                                      <w:divsChild>
                                                                                        <w:div w:id="1389064087">
                                                                                          <w:marLeft w:val="0"/>
                                                                                          <w:marRight w:val="0"/>
                                                                                          <w:marTop w:val="0"/>
                                                                                          <w:marBottom w:val="0"/>
                                                                                          <w:divBdr>
                                                                                            <w:top w:val="none" w:sz="0" w:space="0" w:color="auto"/>
                                                                                            <w:left w:val="none" w:sz="0" w:space="0" w:color="auto"/>
                                                                                            <w:bottom w:val="none" w:sz="0" w:space="0" w:color="auto"/>
                                                                                            <w:right w:val="none" w:sz="0" w:space="0" w:color="auto"/>
                                                                                          </w:divBdr>
                                                                                          <w:divsChild>
                                                                                            <w:div w:id="1938099350">
                                                                                              <w:marLeft w:val="0"/>
                                                                                              <w:marRight w:val="0"/>
                                                                                              <w:marTop w:val="0"/>
                                                                                              <w:marBottom w:val="0"/>
                                                                                              <w:divBdr>
                                                                                                <w:top w:val="none" w:sz="0" w:space="0" w:color="auto"/>
                                                                                                <w:left w:val="none" w:sz="0" w:space="0" w:color="auto"/>
                                                                                                <w:bottom w:val="none" w:sz="0" w:space="0" w:color="auto"/>
                                                                                                <w:right w:val="none" w:sz="0" w:space="0" w:color="auto"/>
                                                                                              </w:divBdr>
                                                                                              <w:divsChild>
                                                                                                <w:div w:id="1155536083">
                                                                                                  <w:marLeft w:val="0"/>
                                                                                                  <w:marRight w:val="0"/>
                                                                                                  <w:marTop w:val="0"/>
                                                                                                  <w:marBottom w:val="0"/>
                                                                                                  <w:divBdr>
                                                                                                    <w:top w:val="none" w:sz="0" w:space="0" w:color="auto"/>
                                                                                                    <w:left w:val="none" w:sz="0" w:space="0" w:color="auto"/>
                                                                                                    <w:bottom w:val="none" w:sz="0" w:space="0" w:color="auto"/>
                                                                                                    <w:right w:val="none" w:sz="0" w:space="0" w:color="auto"/>
                                                                                                  </w:divBdr>
                                                                                                  <w:divsChild>
                                                                                                    <w:div w:id="393433466">
                                                                                                      <w:marLeft w:val="0"/>
                                                                                                      <w:marRight w:val="0"/>
                                                                                                      <w:marTop w:val="0"/>
                                                                                                      <w:marBottom w:val="0"/>
                                                                                                      <w:divBdr>
                                                                                                        <w:top w:val="none" w:sz="0" w:space="0" w:color="auto"/>
                                                                                                        <w:left w:val="none" w:sz="0" w:space="0" w:color="auto"/>
                                                                                                        <w:bottom w:val="none" w:sz="0" w:space="0" w:color="auto"/>
                                                                                                        <w:right w:val="none" w:sz="0" w:space="0" w:color="auto"/>
                                                                                                      </w:divBdr>
                                                                                                      <w:divsChild>
                                                                                                        <w:div w:id="1190222638">
                                                                                                          <w:marLeft w:val="0"/>
                                                                                                          <w:marRight w:val="0"/>
                                                                                                          <w:marTop w:val="0"/>
                                                                                                          <w:marBottom w:val="0"/>
                                                                                                          <w:divBdr>
                                                                                                            <w:top w:val="none" w:sz="0" w:space="0" w:color="auto"/>
                                                                                                            <w:left w:val="none" w:sz="0" w:space="0" w:color="auto"/>
                                                                                                            <w:bottom w:val="none" w:sz="0" w:space="0" w:color="auto"/>
                                                                                                            <w:right w:val="none" w:sz="0" w:space="0" w:color="auto"/>
                                                                                                          </w:divBdr>
                                                                                                          <w:divsChild>
                                                                                                            <w:div w:id="267153768">
                                                                                                              <w:marLeft w:val="0"/>
                                                                                                              <w:marRight w:val="0"/>
                                                                                                              <w:marTop w:val="0"/>
                                                                                                              <w:marBottom w:val="0"/>
                                                                                                              <w:divBdr>
                                                                                                                <w:top w:val="none" w:sz="0" w:space="0" w:color="auto"/>
                                                                                                                <w:left w:val="none" w:sz="0" w:space="0" w:color="auto"/>
                                                                                                                <w:bottom w:val="none" w:sz="0" w:space="0" w:color="auto"/>
                                                                                                                <w:right w:val="none" w:sz="0" w:space="0" w:color="auto"/>
                                                                                                              </w:divBdr>
                                                                                                              <w:divsChild>
                                                                                                                <w:div w:id="1760903129">
                                                                                                                  <w:marLeft w:val="0"/>
                                                                                                                  <w:marRight w:val="0"/>
                                                                                                                  <w:marTop w:val="0"/>
                                                                                                                  <w:marBottom w:val="0"/>
                                                                                                                  <w:divBdr>
                                                                                                                    <w:top w:val="none" w:sz="0" w:space="0" w:color="auto"/>
                                                                                                                    <w:left w:val="none" w:sz="0" w:space="0" w:color="auto"/>
                                                                                                                    <w:bottom w:val="none" w:sz="0" w:space="0" w:color="auto"/>
                                                                                                                    <w:right w:val="none" w:sz="0" w:space="0" w:color="auto"/>
                                                                                                                  </w:divBdr>
                                                                                                                  <w:divsChild>
                                                                                                                    <w:div w:id="1794397977">
                                                                                                                      <w:marLeft w:val="0"/>
                                                                                                                      <w:marRight w:val="0"/>
                                                                                                                      <w:marTop w:val="0"/>
                                                                                                                      <w:marBottom w:val="0"/>
                                                                                                                      <w:divBdr>
                                                                                                                        <w:top w:val="none" w:sz="0" w:space="0" w:color="auto"/>
                                                                                                                        <w:left w:val="none" w:sz="0" w:space="0" w:color="auto"/>
                                                                                                                        <w:bottom w:val="none" w:sz="0" w:space="0" w:color="auto"/>
                                                                                                                        <w:right w:val="none" w:sz="0" w:space="0" w:color="auto"/>
                                                                                                                      </w:divBdr>
                                                                                                                      <w:divsChild>
                                                                                                                        <w:div w:id="3645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181031">
      <w:bodyDiv w:val="1"/>
      <w:marLeft w:val="0"/>
      <w:marRight w:val="0"/>
      <w:marTop w:val="0"/>
      <w:marBottom w:val="0"/>
      <w:divBdr>
        <w:top w:val="none" w:sz="0" w:space="0" w:color="auto"/>
        <w:left w:val="none" w:sz="0" w:space="0" w:color="auto"/>
        <w:bottom w:val="none" w:sz="0" w:space="0" w:color="auto"/>
        <w:right w:val="none" w:sz="0" w:space="0" w:color="auto"/>
      </w:divBdr>
    </w:div>
    <w:div w:id="653990480">
      <w:bodyDiv w:val="1"/>
      <w:marLeft w:val="0"/>
      <w:marRight w:val="0"/>
      <w:marTop w:val="0"/>
      <w:marBottom w:val="0"/>
      <w:divBdr>
        <w:top w:val="none" w:sz="0" w:space="0" w:color="auto"/>
        <w:left w:val="none" w:sz="0" w:space="0" w:color="auto"/>
        <w:bottom w:val="none" w:sz="0" w:space="0" w:color="auto"/>
        <w:right w:val="none" w:sz="0" w:space="0" w:color="auto"/>
      </w:divBdr>
    </w:div>
    <w:div w:id="701397071">
      <w:bodyDiv w:val="1"/>
      <w:marLeft w:val="0"/>
      <w:marRight w:val="0"/>
      <w:marTop w:val="0"/>
      <w:marBottom w:val="0"/>
      <w:divBdr>
        <w:top w:val="none" w:sz="0" w:space="0" w:color="auto"/>
        <w:left w:val="none" w:sz="0" w:space="0" w:color="auto"/>
        <w:bottom w:val="none" w:sz="0" w:space="0" w:color="auto"/>
        <w:right w:val="none" w:sz="0" w:space="0" w:color="auto"/>
      </w:divBdr>
    </w:div>
    <w:div w:id="704914196">
      <w:bodyDiv w:val="1"/>
      <w:marLeft w:val="0"/>
      <w:marRight w:val="0"/>
      <w:marTop w:val="0"/>
      <w:marBottom w:val="0"/>
      <w:divBdr>
        <w:top w:val="none" w:sz="0" w:space="0" w:color="auto"/>
        <w:left w:val="none" w:sz="0" w:space="0" w:color="auto"/>
        <w:bottom w:val="none" w:sz="0" w:space="0" w:color="auto"/>
        <w:right w:val="none" w:sz="0" w:space="0" w:color="auto"/>
      </w:divBdr>
    </w:div>
    <w:div w:id="775637896">
      <w:bodyDiv w:val="1"/>
      <w:marLeft w:val="0"/>
      <w:marRight w:val="0"/>
      <w:marTop w:val="0"/>
      <w:marBottom w:val="0"/>
      <w:divBdr>
        <w:top w:val="none" w:sz="0" w:space="0" w:color="auto"/>
        <w:left w:val="none" w:sz="0" w:space="0" w:color="auto"/>
        <w:bottom w:val="none" w:sz="0" w:space="0" w:color="auto"/>
        <w:right w:val="none" w:sz="0" w:space="0" w:color="auto"/>
      </w:divBdr>
      <w:divsChild>
        <w:div w:id="1787962492">
          <w:marLeft w:val="0"/>
          <w:marRight w:val="0"/>
          <w:marTop w:val="150"/>
          <w:marBottom w:val="150"/>
          <w:divBdr>
            <w:top w:val="single" w:sz="6" w:space="0" w:color="949BA3"/>
            <w:left w:val="single" w:sz="6" w:space="15" w:color="949BA3"/>
            <w:bottom w:val="single" w:sz="6" w:space="0" w:color="949BA3"/>
            <w:right w:val="single" w:sz="6" w:space="15" w:color="949BA3"/>
          </w:divBdr>
          <w:divsChild>
            <w:div w:id="866525099">
              <w:marLeft w:val="0"/>
              <w:marRight w:val="0"/>
              <w:marTop w:val="0"/>
              <w:marBottom w:val="0"/>
              <w:divBdr>
                <w:top w:val="none" w:sz="0" w:space="0" w:color="auto"/>
                <w:left w:val="none" w:sz="0" w:space="0" w:color="auto"/>
                <w:bottom w:val="none" w:sz="0" w:space="0" w:color="auto"/>
                <w:right w:val="none" w:sz="0" w:space="0" w:color="auto"/>
              </w:divBdr>
              <w:divsChild>
                <w:div w:id="1835950819">
                  <w:marLeft w:val="0"/>
                  <w:marRight w:val="0"/>
                  <w:marTop w:val="0"/>
                  <w:marBottom w:val="150"/>
                  <w:divBdr>
                    <w:top w:val="single" w:sz="12" w:space="0" w:color="8CA6BF"/>
                    <w:left w:val="single" w:sz="12" w:space="0" w:color="8CA6BF"/>
                    <w:bottom w:val="single" w:sz="12" w:space="0" w:color="8CA6BF"/>
                    <w:right w:val="single" w:sz="12" w:space="0" w:color="8CA6BF"/>
                  </w:divBdr>
                  <w:divsChild>
                    <w:div w:id="9230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46657">
      <w:bodyDiv w:val="1"/>
      <w:marLeft w:val="0"/>
      <w:marRight w:val="0"/>
      <w:marTop w:val="0"/>
      <w:marBottom w:val="0"/>
      <w:divBdr>
        <w:top w:val="none" w:sz="0" w:space="0" w:color="auto"/>
        <w:left w:val="none" w:sz="0" w:space="0" w:color="auto"/>
        <w:bottom w:val="none" w:sz="0" w:space="0" w:color="auto"/>
        <w:right w:val="none" w:sz="0" w:space="0" w:color="auto"/>
      </w:divBdr>
    </w:div>
    <w:div w:id="914322884">
      <w:bodyDiv w:val="1"/>
      <w:marLeft w:val="0"/>
      <w:marRight w:val="0"/>
      <w:marTop w:val="0"/>
      <w:marBottom w:val="0"/>
      <w:divBdr>
        <w:top w:val="none" w:sz="0" w:space="0" w:color="auto"/>
        <w:left w:val="none" w:sz="0" w:space="0" w:color="auto"/>
        <w:bottom w:val="none" w:sz="0" w:space="0" w:color="auto"/>
        <w:right w:val="none" w:sz="0" w:space="0" w:color="auto"/>
      </w:divBdr>
    </w:div>
    <w:div w:id="1086616116">
      <w:bodyDiv w:val="1"/>
      <w:marLeft w:val="0"/>
      <w:marRight w:val="0"/>
      <w:marTop w:val="0"/>
      <w:marBottom w:val="0"/>
      <w:divBdr>
        <w:top w:val="none" w:sz="0" w:space="0" w:color="auto"/>
        <w:left w:val="none" w:sz="0" w:space="0" w:color="auto"/>
        <w:bottom w:val="none" w:sz="0" w:space="0" w:color="auto"/>
        <w:right w:val="none" w:sz="0" w:space="0" w:color="auto"/>
      </w:divBdr>
    </w:div>
    <w:div w:id="1262907860">
      <w:bodyDiv w:val="1"/>
      <w:marLeft w:val="0"/>
      <w:marRight w:val="0"/>
      <w:marTop w:val="0"/>
      <w:marBottom w:val="0"/>
      <w:divBdr>
        <w:top w:val="none" w:sz="0" w:space="0" w:color="auto"/>
        <w:left w:val="none" w:sz="0" w:space="0" w:color="auto"/>
        <w:bottom w:val="none" w:sz="0" w:space="0" w:color="auto"/>
        <w:right w:val="none" w:sz="0" w:space="0" w:color="auto"/>
      </w:divBdr>
    </w:div>
    <w:div w:id="1300498617">
      <w:bodyDiv w:val="1"/>
      <w:marLeft w:val="0"/>
      <w:marRight w:val="0"/>
      <w:marTop w:val="0"/>
      <w:marBottom w:val="0"/>
      <w:divBdr>
        <w:top w:val="none" w:sz="0" w:space="0" w:color="auto"/>
        <w:left w:val="none" w:sz="0" w:space="0" w:color="auto"/>
        <w:bottom w:val="none" w:sz="0" w:space="0" w:color="auto"/>
        <w:right w:val="none" w:sz="0" w:space="0" w:color="auto"/>
      </w:divBdr>
    </w:div>
    <w:div w:id="1581139023">
      <w:bodyDiv w:val="1"/>
      <w:marLeft w:val="0"/>
      <w:marRight w:val="0"/>
      <w:marTop w:val="0"/>
      <w:marBottom w:val="0"/>
      <w:divBdr>
        <w:top w:val="none" w:sz="0" w:space="0" w:color="auto"/>
        <w:left w:val="none" w:sz="0" w:space="0" w:color="auto"/>
        <w:bottom w:val="none" w:sz="0" w:space="0" w:color="auto"/>
        <w:right w:val="none" w:sz="0" w:space="0" w:color="auto"/>
      </w:divBdr>
    </w:div>
    <w:div w:id="1612856876">
      <w:bodyDiv w:val="1"/>
      <w:marLeft w:val="0"/>
      <w:marRight w:val="0"/>
      <w:marTop w:val="0"/>
      <w:marBottom w:val="0"/>
      <w:divBdr>
        <w:top w:val="none" w:sz="0" w:space="0" w:color="auto"/>
        <w:left w:val="none" w:sz="0" w:space="0" w:color="auto"/>
        <w:bottom w:val="none" w:sz="0" w:space="0" w:color="auto"/>
        <w:right w:val="none" w:sz="0" w:space="0" w:color="auto"/>
      </w:divBdr>
    </w:div>
    <w:div w:id="1711612604">
      <w:bodyDiv w:val="1"/>
      <w:marLeft w:val="0"/>
      <w:marRight w:val="0"/>
      <w:marTop w:val="0"/>
      <w:marBottom w:val="0"/>
      <w:divBdr>
        <w:top w:val="none" w:sz="0" w:space="0" w:color="auto"/>
        <w:left w:val="none" w:sz="0" w:space="0" w:color="auto"/>
        <w:bottom w:val="none" w:sz="0" w:space="0" w:color="auto"/>
        <w:right w:val="none" w:sz="0" w:space="0" w:color="auto"/>
      </w:divBdr>
    </w:div>
    <w:div w:id="1733498980">
      <w:bodyDiv w:val="1"/>
      <w:marLeft w:val="0"/>
      <w:marRight w:val="0"/>
      <w:marTop w:val="0"/>
      <w:marBottom w:val="0"/>
      <w:divBdr>
        <w:top w:val="none" w:sz="0" w:space="0" w:color="auto"/>
        <w:left w:val="none" w:sz="0" w:space="0" w:color="auto"/>
        <w:bottom w:val="none" w:sz="0" w:space="0" w:color="auto"/>
        <w:right w:val="none" w:sz="0" w:space="0" w:color="auto"/>
      </w:divBdr>
    </w:div>
    <w:div w:id="1798984288">
      <w:bodyDiv w:val="1"/>
      <w:marLeft w:val="0"/>
      <w:marRight w:val="0"/>
      <w:marTop w:val="0"/>
      <w:marBottom w:val="0"/>
      <w:divBdr>
        <w:top w:val="none" w:sz="0" w:space="0" w:color="auto"/>
        <w:left w:val="none" w:sz="0" w:space="0" w:color="auto"/>
        <w:bottom w:val="none" w:sz="0" w:space="0" w:color="auto"/>
        <w:right w:val="none" w:sz="0" w:space="0" w:color="auto"/>
      </w:divBdr>
    </w:div>
    <w:div w:id="1908223667">
      <w:bodyDiv w:val="1"/>
      <w:marLeft w:val="0"/>
      <w:marRight w:val="0"/>
      <w:marTop w:val="0"/>
      <w:marBottom w:val="0"/>
      <w:divBdr>
        <w:top w:val="none" w:sz="0" w:space="0" w:color="auto"/>
        <w:left w:val="none" w:sz="0" w:space="0" w:color="auto"/>
        <w:bottom w:val="none" w:sz="0" w:space="0" w:color="auto"/>
        <w:right w:val="none" w:sz="0" w:space="0" w:color="auto"/>
      </w:divBdr>
      <w:divsChild>
        <w:div w:id="10184571">
          <w:marLeft w:val="0"/>
          <w:marRight w:val="0"/>
          <w:marTop w:val="0"/>
          <w:marBottom w:val="0"/>
          <w:divBdr>
            <w:top w:val="none" w:sz="0" w:space="0" w:color="auto"/>
            <w:left w:val="none" w:sz="0" w:space="0" w:color="auto"/>
            <w:bottom w:val="none" w:sz="0" w:space="0" w:color="auto"/>
            <w:right w:val="none" w:sz="0" w:space="0" w:color="auto"/>
          </w:divBdr>
          <w:divsChild>
            <w:div w:id="1592007782">
              <w:marLeft w:val="-225"/>
              <w:marRight w:val="-225"/>
              <w:marTop w:val="0"/>
              <w:marBottom w:val="0"/>
              <w:divBdr>
                <w:top w:val="none" w:sz="0" w:space="0" w:color="auto"/>
                <w:left w:val="none" w:sz="0" w:space="0" w:color="auto"/>
                <w:bottom w:val="none" w:sz="0" w:space="0" w:color="auto"/>
                <w:right w:val="none" w:sz="0" w:space="0" w:color="auto"/>
              </w:divBdr>
              <w:divsChild>
                <w:div w:id="558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5509">
      <w:bodyDiv w:val="1"/>
      <w:marLeft w:val="0"/>
      <w:marRight w:val="0"/>
      <w:marTop w:val="0"/>
      <w:marBottom w:val="0"/>
      <w:divBdr>
        <w:top w:val="none" w:sz="0" w:space="0" w:color="auto"/>
        <w:left w:val="none" w:sz="0" w:space="0" w:color="auto"/>
        <w:bottom w:val="none" w:sz="0" w:space="0" w:color="auto"/>
        <w:right w:val="none" w:sz="0" w:space="0" w:color="auto"/>
      </w:divBdr>
    </w:div>
    <w:div w:id="20097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dsfb@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c:creator>
  <cp:lastModifiedBy>Meghan Blackwood</cp:lastModifiedBy>
  <cp:revision>11</cp:revision>
  <cp:lastPrinted>2018-05-10T18:48:00Z</cp:lastPrinted>
  <dcterms:created xsi:type="dcterms:W3CDTF">2025-05-25T11:07:00Z</dcterms:created>
  <dcterms:modified xsi:type="dcterms:W3CDTF">2025-07-18T14:51:00Z</dcterms:modified>
</cp:coreProperties>
</file>