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38B67DB2"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ED21EF">
        <w:rPr>
          <w:rFonts w:ascii="Calibri" w:hAnsi="Calibri"/>
          <w:b/>
        </w:rPr>
        <w:t>1</w:t>
      </w:r>
      <w:r w:rsidR="00ED21EF" w:rsidRPr="00ED21EF">
        <w:rPr>
          <w:rFonts w:ascii="Calibri" w:hAnsi="Calibri"/>
          <w:b/>
          <w:vertAlign w:val="superscript"/>
        </w:rPr>
        <w:t>st</w:t>
      </w:r>
      <w:r w:rsidR="00ED21EF">
        <w:rPr>
          <w:rFonts w:ascii="Calibri" w:hAnsi="Calibri"/>
          <w:b/>
        </w:rPr>
        <w:t xml:space="preserve"> December</w:t>
      </w:r>
      <w:r w:rsidR="0095528D">
        <w:rPr>
          <w:rFonts w:ascii="Calibri" w:hAnsi="Calibri"/>
          <w:b/>
        </w:rPr>
        <w:t xml:space="preserve"> </w:t>
      </w:r>
      <w:r>
        <w:rPr>
          <w:rFonts w:ascii="Calibri" w:hAnsi="Calibri"/>
          <w:b/>
        </w:rPr>
        <w:t>202</w:t>
      </w:r>
      <w:r w:rsidR="00730B6C">
        <w:rPr>
          <w:rFonts w:ascii="Calibri" w:hAnsi="Calibri"/>
          <w:b/>
        </w:rPr>
        <w:t>1</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39C21A63" w14:textId="6FE46C82" w:rsidR="00D00EFE" w:rsidRPr="00E61146" w:rsidRDefault="00D00EFE" w:rsidP="0040224B">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 xml:space="preserve">SWM </w:t>
      </w:r>
      <w:proofErr w:type="spellStart"/>
      <w:r w:rsidRPr="00E61146">
        <w:rPr>
          <w:rFonts w:ascii="Calibri" w:hAnsi="Calibri"/>
          <w:bCs/>
          <w:sz w:val="22"/>
          <w:szCs w:val="22"/>
        </w:rPr>
        <w:t>Threipland</w:t>
      </w:r>
      <w:proofErr w:type="spellEnd"/>
      <w:r>
        <w:rPr>
          <w:rFonts w:ascii="Calibri" w:hAnsi="Calibri"/>
          <w:bCs/>
          <w:sz w:val="22"/>
          <w:szCs w:val="22"/>
        </w:rPr>
        <w:t xml:space="preserve"> (TT)</w:t>
      </w:r>
      <w:r w:rsidRPr="00E61146">
        <w:rPr>
          <w:rFonts w:ascii="Calibri" w:hAnsi="Calibri"/>
          <w:bCs/>
          <w:sz w:val="22"/>
          <w:szCs w:val="22"/>
        </w:rPr>
        <w:t xml:space="preserve">, SWD </w:t>
      </w:r>
      <w:proofErr w:type="gramStart"/>
      <w:r w:rsidRPr="00E61146">
        <w:rPr>
          <w:rFonts w:ascii="Calibri" w:hAnsi="Calibri"/>
          <w:bCs/>
          <w:sz w:val="22"/>
          <w:szCs w:val="22"/>
        </w:rPr>
        <w:t>Laird</w:t>
      </w:r>
      <w:r>
        <w:rPr>
          <w:rFonts w:ascii="Calibri" w:hAnsi="Calibri"/>
          <w:bCs/>
          <w:sz w:val="22"/>
          <w:szCs w:val="22"/>
        </w:rPr>
        <w:t>(</w:t>
      </w:r>
      <w:proofErr w:type="gramEnd"/>
      <w:r>
        <w:rPr>
          <w:rFonts w:ascii="Calibri" w:hAnsi="Calibri"/>
          <w:bCs/>
          <w:sz w:val="22"/>
          <w:szCs w:val="22"/>
        </w:rPr>
        <w:t>SL)</w:t>
      </w:r>
      <w:r w:rsidRPr="00E61146">
        <w:rPr>
          <w:rFonts w:ascii="Calibri" w:hAnsi="Calibri"/>
          <w:bCs/>
          <w:sz w:val="22"/>
          <w:szCs w:val="22"/>
        </w:rPr>
        <w:t xml:space="preserve">, </w:t>
      </w:r>
      <w:r>
        <w:rPr>
          <w:rFonts w:ascii="Calibri" w:hAnsi="Calibri"/>
          <w:bCs/>
          <w:sz w:val="22"/>
          <w:szCs w:val="22"/>
        </w:rPr>
        <w:t xml:space="preserve">J Mackay(JM), </w:t>
      </w:r>
      <w:r w:rsidR="00ED21EF">
        <w:rPr>
          <w:rFonts w:ascii="Calibri" w:hAnsi="Calibri"/>
          <w:bCs/>
          <w:sz w:val="22"/>
          <w:szCs w:val="22"/>
        </w:rPr>
        <w:t xml:space="preserve">M Newton(MN), I Cormack(IC), </w:t>
      </w:r>
      <w:proofErr w:type="spellStart"/>
      <w:r w:rsidR="00ED21EF">
        <w:rPr>
          <w:rFonts w:ascii="Calibri" w:hAnsi="Calibri"/>
          <w:bCs/>
          <w:sz w:val="22"/>
          <w:szCs w:val="22"/>
        </w:rPr>
        <w:t>RDunbar</w:t>
      </w:r>
      <w:proofErr w:type="spellEnd"/>
      <w:r w:rsidR="00ED21EF">
        <w:rPr>
          <w:rFonts w:ascii="Calibri" w:hAnsi="Calibri"/>
          <w:bCs/>
          <w:sz w:val="22"/>
          <w:szCs w:val="22"/>
        </w:rPr>
        <w:t>(RD)</w:t>
      </w:r>
      <w:r w:rsidR="003C5FEE">
        <w:rPr>
          <w:rFonts w:ascii="Calibri" w:hAnsi="Calibri"/>
          <w:bCs/>
          <w:sz w:val="22"/>
          <w:szCs w:val="22"/>
        </w:rPr>
        <w:t xml:space="preserve">, A </w:t>
      </w:r>
      <w:proofErr w:type="spellStart"/>
      <w:r w:rsidR="003C5FEE">
        <w:rPr>
          <w:rFonts w:ascii="Calibri" w:hAnsi="Calibri"/>
          <w:bCs/>
          <w:sz w:val="22"/>
          <w:szCs w:val="22"/>
        </w:rPr>
        <w:t>Macauslan</w:t>
      </w:r>
      <w:proofErr w:type="spellEnd"/>
      <w:r w:rsidR="003C5FEE">
        <w:rPr>
          <w:rFonts w:ascii="Calibri" w:hAnsi="Calibri"/>
          <w:bCs/>
          <w:sz w:val="22"/>
          <w:szCs w:val="22"/>
        </w:rPr>
        <w:t xml:space="preserve"> (AM)</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 xml:space="preserve">EC </w:t>
      </w:r>
      <w:proofErr w:type="gramStart"/>
      <w:r w:rsidRPr="00E61146">
        <w:rPr>
          <w:rFonts w:ascii="Calibri" w:hAnsi="Calibri"/>
          <w:bCs/>
          <w:sz w:val="22"/>
          <w:szCs w:val="22"/>
        </w:rPr>
        <w:t>McCarthy</w:t>
      </w:r>
      <w:r>
        <w:rPr>
          <w:rFonts w:ascii="Calibri" w:hAnsi="Calibri"/>
          <w:bCs/>
          <w:sz w:val="22"/>
          <w:szCs w:val="22"/>
        </w:rPr>
        <w:t>(</w:t>
      </w:r>
      <w:proofErr w:type="gramEnd"/>
      <w:r>
        <w:rPr>
          <w:rFonts w:ascii="Calibri" w:hAnsi="Calibri"/>
          <w:bCs/>
          <w:sz w:val="22"/>
          <w:szCs w:val="22"/>
        </w:rPr>
        <w:t>EM)</w:t>
      </w:r>
      <w:r w:rsidRPr="00E61146">
        <w:rPr>
          <w:rFonts w:ascii="Calibri" w:hAnsi="Calibri"/>
          <w:bCs/>
          <w:sz w:val="22"/>
          <w:szCs w:val="22"/>
        </w:rPr>
        <w:t xml:space="preserve">, A </w:t>
      </w:r>
      <w:proofErr w:type="spellStart"/>
      <w:r w:rsidRPr="00E61146">
        <w:rPr>
          <w:rFonts w:ascii="Calibri" w:hAnsi="Calibri"/>
          <w:bCs/>
          <w:sz w:val="22"/>
          <w:szCs w:val="22"/>
        </w:rPr>
        <w:t>Youngson</w:t>
      </w:r>
      <w:proofErr w:type="spellEnd"/>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2B56D700" w14:textId="64012C8F" w:rsidR="00D00EFE" w:rsidRDefault="001D003F">
      <w:pPr>
        <w:rPr>
          <w:rFonts w:ascii="Calibri" w:hAnsi="Calibri" w:cs="Calibri"/>
          <w:sz w:val="22"/>
          <w:szCs w:val="22"/>
        </w:rPr>
      </w:pPr>
      <w:r>
        <w:rPr>
          <w:rFonts w:ascii="Calibri" w:hAnsi="Calibri"/>
          <w:sz w:val="22"/>
          <w:szCs w:val="22"/>
        </w:rPr>
        <w:t xml:space="preserve">No new interests to be registered. </w:t>
      </w:r>
    </w:p>
    <w:p w14:paraId="4E5C325A" w14:textId="420492F8" w:rsidR="00D00EFE" w:rsidRDefault="00D00EFE">
      <w:pPr>
        <w:rPr>
          <w:rFonts w:ascii="Calibri" w:hAnsi="Calibri" w:cs="Calibri"/>
          <w:sz w:val="22"/>
          <w:szCs w:val="22"/>
        </w:rPr>
      </w:pPr>
    </w:p>
    <w:p w14:paraId="4EE7DBCF" w14:textId="51A9ADA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2B521408" w:rsidR="00D00EFE" w:rsidRDefault="00ED21EF" w:rsidP="00D00EFE">
      <w:pPr>
        <w:rPr>
          <w:rFonts w:ascii="Calibri" w:hAnsi="Calibri"/>
          <w:bCs/>
          <w:sz w:val="22"/>
          <w:szCs w:val="22"/>
        </w:rPr>
      </w:pPr>
      <w:r>
        <w:rPr>
          <w:rFonts w:ascii="Calibri" w:hAnsi="Calibri"/>
          <w:sz w:val="22"/>
          <w:szCs w:val="22"/>
        </w:rPr>
        <w:t xml:space="preserve">D </w:t>
      </w:r>
      <w:proofErr w:type="gramStart"/>
      <w:r>
        <w:rPr>
          <w:rFonts w:ascii="Calibri" w:hAnsi="Calibri"/>
          <w:sz w:val="22"/>
          <w:szCs w:val="22"/>
        </w:rPr>
        <w:t>Mackay(</w:t>
      </w:r>
      <w:proofErr w:type="gramEnd"/>
      <w:r>
        <w:rPr>
          <w:rFonts w:ascii="Calibri" w:hAnsi="Calibri"/>
          <w:sz w:val="22"/>
          <w:szCs w:val="22"/>
        </w:rPr>
        <w:t>DM)</w:t>
      </w:r>
    </w:p>
    <w:p w14:paraId="4A0B65C6" w14:textId="324C3921" w:rsidR="00EB0003" w:rsidRDefault="00EB0003" w:rsidP="00D00EFE">
      <w:pPr>
        <w:rPr>
          <w:rFonts w:ascii="Calibri" w:hAnsi="Calibri"/>
          <w:bCs/>
          <w:sz w:val="22"/>
          <w:szCs w:val="22"/>
        </w:rPr>
      </w:pPr>
    </w:p>
    <w:p w14:paraId="6CEE88CB" w14:textId="09D5FF0B" w:rsidR="00EB0003" w:rsidRPr="002D07E2" w:rsidRDefault="00EB0003" w:rsidP="00EB0003">
      <w:pPr>
        <w:rPr>
          <w:rFonts w:ascii="Calibri" w:hAnsi="Calibri"/>
          <w:b/>
          <w:sz w:val="22"/>
          <w:szCs w:val="22"/>
        </w:rPr>
      </w:pPr>
      <w:proofErr w:type="gramStart"/>
      <w:r>
        <w:rPr>
          <w:rFonts w:ascii="Calibri" w:hAnsi="Calibri"/>
          <w:bCs/>
          <w:sz w:val="22"/>
          <w:szCs w:val="22"/>
        </w:rPr>
        <w:t xml:space="preserve">3. </w:t>
      </w:r>
      <w:r w:rsidRPr="002D07E2">
        <w:rPr>
          <w:rFonts w:ascii="Calibri" w:hAnsi="Calibri"/>
          <w:b/>
          <w:sz w:val="22"/>
          <w:szCs w:val="22"/>
        </w:rPr>
        <w:t>.Minutes</w:t>
      </w:r>
      <w:proofErr w:type="gramEnd"/>
      <w:r w:rsidRPr="002D07E2">
        <w:rPr>
          <w:rFonts w:ascii="Calibri" w:hAnsi="Calibri"/>
          <w:b/>
          <w:sz w:val="22"/>
          <w:szCs w:val="22"/>
        </w:rPr>
        <w:t xml:space="preserve"> of the last meeting</w:t>
      </w:r>
    </w:p>
    <w:p w14:paraId="1602B561" w14:textId="77777777" w:rsidR="00EB0003" w:rsidRPr="002D07E2" w:rsidRDefault="00EB0003" w:rsidP="00EB0003">
      <w:pPr>
        <w:rPr>
          <w:rFonts w:ascii="Calibri" w:hAnsi="Calibri"/>
          <w:sz w:val="8"/>
          <w:szCs w:val="8"/>
        </w:rPr>
      </w:pPr>
    </w:p>
    <w:p w14:paraId="00F517CB" w14:textId="77777777" w:rsidR="00EB0003" w:rsidRPr="002B6A5F" w:rsidRDefault="00EB0003" w:rsidP="00EB0003">
      <w:pPr>
        <w:pStyle w:val="ListParagraph"/>
        <w:numPr>
          <w:ilvl w:val="0"/>
          <w:numId w:val="3"/>
        </w:numPr>
        <w:rPr>
          <w:b/>
        </w:rPr>
      </w:pPr>
      <w:r w:rsidRPr="002B6A5F">
        <w:rPr>
          <w:b/>
        </w:rPr>
        <w:t>Approval</w:t>
      </w:r>
    </w:p>
    <w:p w14:paraId="559E7A25" w14:textId="77777777" w:rsidR="00EB0003" w:rsidRPr="002B6A5F" w:rsidRDefault="00EB0003" w:rsidP="00EB0003">
      <w:pPr>
        <w:rPr>
          <w:rFonts w:asciiTheme="minorHAnsi" w:hAnsiTheme="minorHAnsi" w:cstheme="minorHAnsi"/>
          <w:sz w:val="8"/>
          <w:szCs w:val="8"/>
        </w:rPr>
      </w:pPr>
    </w:p>
    <w:p w14:paraId="3BC0CE83" w14:textId="352CAD11" w:rsidR="00EB0003" w:rsidRDefault="00EB0003" w:rsidP="00EB0003">
      <w:pPr>
        <w:pStyle w:val="ListParagraph"/>
        <w:ind w:left="0"/>
      </w:pPr>
      <w:r>
        <w:t xml:space="preserve"> </w:t>
      </w:r>
      <w:r w:rsidRPr="004443A3">
        <w:t xml:space="preserve">The minutes of the meeting held on </w:t>
      </w:r>
      <w:r>
        <w:t>18</w:t>
      </w:r>
      <w:r w:rsidRPr="004443A3">
        <w:t xml:space="preserve"> </w:t>
      </w:r>
      <w:r w:rsidR="00E35093">
        <w:t>August</w:t>
      </w:r>
      <w:r w:rsidRPr="004443A3">
        <w:t xml:space="preserve"> were approved</w:t>
      </w:r>
      <w:r>
        <w:t>. All actions are ongoing.</w:t>
      </w:r>
    </w:p>
    <w:p w14:paraId="31388134" w14:textId="6EBF3A33" w:rsidR="00EB0003" w:rsidRPr="002D07E2" w:rsidRDefault="00EB0003" w:rsidP="00D00EFE">
      <w:pPr>
        <w:rPr>
          <w:rFonts w:ascii="Calibri" w:hAnsi="Calibri"/>
          <w:sz w:val="22"/>
          <w:szCs w:val="22"/>
        </w:rPr>
      </w:pP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2870C370" w:rsidR="00C93F5F" w:rsidRDefault="00EB0003" w:rsidP="00C93F5F">
      <w:pPr>
        <w:rPr>
          <w:rFonts w:ascii="Calibri" w:hAnsi="Calibri"/>
          <w:b/>
          <w:bCs/>
          <w:sz w:val="22"/>
          <w:szCs w:val="22"/>
        </w:rPr>
      </w:pPr>
      <w:r>
        <w:rPr>
          <w:rFonts w:ascii="Calibri" w:hAnsi="Calibri"/>
          <w:b/>
          <w:bCs/>
          <w:sz w:val="22"/>
          <w:szCs w:val="22"/>
        </w:rPr>
        <w:t>4</w:t>
      </w:r>
      <w:r w:rsidR="00C93F5F" w:rsidRPr="005D2389">
        <w:rPr>
          <w:rFonts w:ascii="Calibri" w:hAnsi="Calibri"/>
          <w:b/>
          <w:bCs/>
          <w:sz w:val="22"/>
          <w:szCs w:val="22"/>
        </w:rPr>
        <w:t>.</w:t>
      </w:r>
      <w:r w:rsidR="00C93F5F" w:rsidRPr="002D07E2">
        <w:rPr>
          <w:rFonts w:ascii="Calibri" w:hAnsi="Calibri"/>
          <w:b/>
          <w:bCs/>
          <w:sz w:val="22"/>
          <w:szCs w:val="22"/>
        </w:rPr>
        <w:t>Finance and Admin</w:t>
      </w:r>
    </w:p>
    <w:p w14:paraId="1FCC1F72" w14:textId="509EDB10" w:rsidR="00C93F5F" w:rsidRPr="00E7431F" w:rsidRDefault="007E7B8B" w:rsidP="0026205C">
      <w:pPr>
        <w:numPr>
          <w:ilvl w:val="0"/>
          <w:numId w:val="6"/>
        </w:numPr>
        <w:jc w:val="both"/>
        <w:rPr>
          <w:rFonts w:ascii="Calibri" w:hAnsi="Calibri" w:cs="Arial"/>
        </w:rPr>
      </w:pPr>
      <w:r w:rsidRPr="007E7B8B">
        <w:rPr>
          <w:rFonts w:ascii="Calibri" w:hAnsi="Calibri" w:cs="Arial"/>
        </w:rPr>
        <w:t xml:space="preserve">Admin and correspondence </w:t>
      </w:r>
      <w:r w:rsidRPr="007E7B8B">
        <w:rPr>
          <w:rFonts w:ascii="Calibri" w:hAnsi="Calibri" w:cs="Arial"/>
          <w:bCs/>
        </w:rPr>
        <w:t xml:space="preserve">– table of correspondence circulated to members prior to meeting </w:t>
      </w:r>
    </w:p>
    <w:p w14:paraId="7946C8E1" w14:textId="54BF88FE" w:rsidR="00E7431F" w:rsidRPr="006F2AE6" w:rsidRDefault="00E7431F" w:rsidP="00E35093">
      <w:pPr>
        <w:jc w:val="both"/>
        <w:rPr>
          <w:rFonts w:ascii="Calibri" w:hAnsi="Calibri" w:cs="Arial"/>
        </w:rPr>
      </w:pPr>
    </w:p>
    <w:p w14:paraId="74DF14E1" w14:textId="555A8547" w:rsidR="00C93F5F" w:rsidRPr="008B3C7E" w:rsidRDefault="00EB0003" w:rsidP="00C93F5F">
      <w:pPr>
        <w:rPr>
          <w:rFonts w:asciiTheme="minorHAnsi" w:hAnsiTheme="minorHAnsi" w:cstheme="minorHAnsi"/>
          <w:b/>
          <w:bCs/>
          <w:sz w:val="22"/>
          <w:szCs w:val="22"/>
        </w:rPr>
      </w:pPr>
      <w:r>
        <w:rPr>
          <w:rFonts w:asciiTheme="minorHAnsi" w:hAnsiTheme="minorHAnsi" w:cstheme="minorHAnsi"/>
          <w:b/>
          <w:bCs/>
          <w:sz w:val="22"/>
          <w:szCs w:val="22"/>
        </w:rPr>
        <w:t>5</w:t>
      </w:r>
      <w:r w:rsidR="00C93F5F" w:rsidRPr="008B3C7E">
        <w:rPr>
          <w:rFonts w:asciiTheme="minorHAnsi" w:hAnsiTheme="minorHAnsi" w:cstheme="minorHAnsi"/>
          <w:b/>
          <w:bCs/>
          <w:sz w:val="22"/>
          <w:szCs w:val="22"/>
        </w:rPr>
        <w:t xml:space="preserve">.Consultant’s Report </w:t>
      </w:r>
    </w:p>
    <w:p w14:paraId="088B4BE4" w14:textId="53255451" w:rsidR="007E7B8B" w:rsidRDefault="00E35093" w:rsidP="007E7B8B">
      <w:pPr>
        <w:numPr>
          <w:ilvl w:val="0"/>
          <w:numId w:val="2"/>
        </w:numPr>
        <w:jc w:val="both"/>
        <w:rPr>
          <w:rFonts w:ascii="Calibri" w:hAnsi="Calibri" w:cs="Calibri"/>
          <w:b/>
          <w:bCs/>
        </w:rPr>
      </w:pPr>
      <w:r>
        <w:rPr>
          <w:rFonts w:ascii="Calibri" w:hAnsi="Calibri" w:cs="Calibri"/>
          <w:b/>
          <w:bCs/>
        </w:rPr>
        <w:t>Electric-fishing Programmes</w:t>
      </w:r>
    </w:p>
    <w:p w14:paraId="08C72E93" w14:textId="77777777" w:rsidR="00C957DC" w:rsidRDefault="00C957DC" w:rsidP="00C957DC">
      <w:pPr>
        <w:ind w:left="540"/>
      </w:pPr>
      <w:r w:rsidRPr="006E1F54">
        <w:t>The 2021 NEPS programme</w:t>
      </w:r>
      <w:r>
        <w:t xml:space="preserve"> and the Board’s own electric-fishing programme were successfully completed. Preliminary inspection of the results suggests that –</w:t>
      </w:r>
    </w:p>
    <w:p w14:paraId="5C5267A9" w14:textId="77777777" w:rsidR="00C957DC" w:rsidRDefault="00C957DC" w:rsidP="00C957DC">
      <w:pPr>
        <w:ind w:left="540"/>
      </w:pPr>
      <w:r>
        <w:t xml:space="preserve">1. Fry and parr levels in the </w:t>
      </w:r>
      <w:proofErr w:type="spellStart"/>
      <w:r>
        <w:t>Forss</w:t>
      </w:r>
      <w:proofErr w:type="spellEnd"/>
      <w:r>
        <w:t xml:space="preserve"> are again in a depressed state.</w:t>
      </w:r>
      <w:r w:rsidRPr="003D7E0D">
        <w:t xml:space="preserve"> </w:t>
      </w:r>
      <w:r>
        <w:t>The river has been affected by a series of setbacks, with low fry recruitment going back to at least 2019. Spawning in 2021 is likely to be poor once again. Eventual recovery now depends on a large and consistent increase in the number of spawning fish in 2022 and beyond.</w:t>
      </w:r>
    </w:p>
    <w:p w14:paraId="605FA951" w14:textId="77777777" w:rsidR="00C957DC" w:rsidRDefault="00C957DC" w:rsidP="00C957DC">
      <w:pPr>
        <w:ind w:left="540"/>
      </w:pPr>
      <w:r>
        <w:t>2. The River Thurso is again saturated with juvenile fish.</w:t>
      </w:r>
    </w:p>
    <w:p w14:paraId="50EF69FB" w14:textId="77777777" w:rsidR="00C957DC" w:rsidRDefault="00C957DC" w:rsidP="00C957DC">
      <w:pPr>
        <w:ind w:left="540"/>
      </w:pPr>
      <w:r>
        <w:t>3. The electric-fishing results for Wick River in 2021 were poor following only a relatively modest showing of fry in 2020. The 2021 spawning also appears to have been relatively poor too. This sequence of events is an early sign of trouble to come and every attempt should be made to ensure a good spawning in 2022.</w:t>
      </w:r>
    </w:p>
    <w:p w14:paraId="0BC1AF0F" w14:textId="17CF8CC6" w:rsidR="00C957DC" w:rsidRDefault="00C957DC" w:rsidP="00C957DC">
      <w:pPr>
        <w:ind w:left="540"/>
      </w:pPr>
      <w:r>
        <w:t xml:space="preserve">4. The electric-fishing results for </w:t>
      </w:r>
      <w:proofErr w:type="spellStart"/>
      <w:r>
        <w:t>Dunbeath</w:t>
      </w:r>
      <w:proofErr w:type="spellEnd"/>
      <w:r>
        <w:t xml:space="preserve"> River and for Berriedale/ </w:t>
      </w:r>
      <w:proofErr w:type="spellStart"/>
      <w:r>
        <w:t>Langwell</w:t>
      </w:r>
      <w:proofErr w:type="spellEnd"/>
      <w:r>
        <w:t xml:space="preserve"> are satisfactory and, in particular, levels of fry in 2021 were good. This means that the populations as a whole are robust to the poor spawning predicted for both rivers in 2021 and consequent low fry recruitment in 2022. If a good spawning can be secured in 2022, the effects of the poor spawning in 2021 will prove to be a minor setback since high levels of compensatory recruitment of fry in 2023 will restore the populations to stable levels.</w:t>
      </w:r>
      <w:r w:rsidR="00EF0E83">
        <w:t xml:space="preserve"> </w:t>
      </w:r>
    </w:p>
    <w:p w14:paraId="47D6E6CC" w14:textId="77777777" w:rsidR="007C3B2F" w:rsidRDefault="007C3B2F" w:rsidP="007C3B2F">
      <w:pPr>
        <w:jc w:val="both"/>
        <w:rPr>
          <w:rFonts w:ascii="Calibri" w:hAnsi="Calibri" w:cs="Calibri"/>
          <w:b/>
          <w:bCs/>
        </w:rPr>
      </w:pPr>
    </w:p>
    <w:p w14:paraId="1786B840" w14:textId="6E35DAC5" w:rsidR="007C3B2F" w:rsidRDefault="007C3B2F" w:rsidP="007C3B2F">
      <w:pPr>
        <w:jc w:val="both"/>
        <w:rPr>
          <w:rFonts w:ascii="Calibri" w:hAnsi="Calibri" w:cs="Calibri"/>
          <w:b/>
          <w:bCs/>
        </w:rPr>
      </w:pPr>
    </w:p>
    <w:p w14:paraId="2316B958" w14:textId="77777777" w:rsidR="007C3B2F" w:rsidRDefault="007C3B2F" w:rsidP="007C3B2F">
      <w:pPr>
        <w:jc w:val="both"/>
        <w:rPr>
          <w:rFonts w:ascii="Calibri" w:hAnsi="Calibri" w:cs="Calibri"/>
          <w:b/>
          <w:bCs/>
        </w:rPr>
      </w:pPr>
    </w:p>
    <w:p w14:paraId="7A90CC12" w14:textId="77777777" w:rsidR="007C3B2F" w:rsidRDefault="007C3B2F" w:rsidP="007C3B2F">
      <w:pPr>
        <w:jc w:val="both"/>
        <w:rPr>
          <w:rFonts w:ascii="Calibri" w:hAnsi="Calibri" w:cs="Calibri"/>
          <w:b/>
          <w:bCs/>
        </w:rPr>
      </w:pPr>
    </w:p>
    <w:p w14:paraId="0D761216" w14:textId="29A5A771" w:rsidR="003D4FCA" w:rsidRPr="007C3B2F" w:rsidRDefault="00E35093" w:rsidP="007C3B2F">
      <w:pPr>
        <w:pStyle w:val="ListParagraph"/>
        <w:numPr>
          <w:ilvl w:val="0"/>
          <w:numId w:val="2"/>
        </w:numPr>
        <w:jc w:val="both"/>
        <w:rPr>
          <w:rFonts w:cs="Calibri"/>
        </w:rPr>
      </w:pPr>
      <w:r w:rsidRPr="007C3B2F">
        <w:rPr>
          <w:b/>
          <w:bCs/>
        </w:rPr>
        <w:t>Red Skin Disease/ Saprolegnia</w:t>
      </w:r>
    </w:p>
    <w:p w14:paraId="393617FD" w14:textId="77777777" w:rsidR="00C949EA" w:rsidRDefault="00C949EA" w:rsidP="00C949EA">
      <w:pPr>
        <w:pStyle w:val="ListParagraph"/>
        <w:ind w:left="900"/>
      </w:pPr>
      <w:proofErr w:type="spellStart"/>
      <w:r w:rsidRPr="006E1F54">
        <w:t>Forss</w:t>
      </w:r>
      <w:proofErr w:type="spellEnd"/>
      <w:r>
        <w:t xml:space="preserve"> was again beset by disease over the summer. Berriedale/ </w:t>
      </w:r>
      <w:proofErr w:type="spellStart"/>
      <w:r>
        <w:t>Langwell</w:t>
      </w:r>
      <w:proofErr w:type="spellEnd"/>
      <w:r>
        <w:t xml:space="preserve"> was also badly affected. Mortality rates among returning adults in both rivers were high and prospects for spawning were almost certainly affected.</w:t>
      </w:r>
    </w:p>
    <w:p w14:paraId="6B4305DF" w14:textId="0EEC9505" w:rsidR="00C949EA" w:rsidRPr="008C0AF6" w:rsidRDefault="00C949EA" w:rsidP="00C949EA">
      <w:pPr>
        <w:pStyle w:val="ListParagraph"/>
        <w:ind w:left="900"/>
      </w:pPr>
      <w:r>
        <w:t xml:space="preserve">A substantial amount of work carried out by MS Fish Health Inspectorate over the past year has not identified the cause of these problems. Originally, it was suspected that Red Skin Disease was involved but now this is in some doubt. It may therefore be that </w:t>
      </w:r>
      <w:r w:rsidRPr="00C949EA">
        <w:rPr>
          <w:i/>
          <w:iCs/>
        </w:rPr>
        <w:t xml:space="preserve">Saprolegnia </w:t>
      </w:r>
      <w:r>
        <w:t>fungus is the direct cause of the observed mortalities, rather than being a secondary infection, and that the situation has been precipitated by the sequence droughts, low water and high temperatures that has affected summer conditions over each of the past four years. Presumably, the local nature of the outbreaks must be attributable to local factors that combine to precipitate infection and to determine the course of the disease itself.</w:t>
      </w:r>
      <w:r w:rsidR="00584027">
        <w:t xml:space="preserve"> </w:t>
      </w:r>
      <w:r w:rsidR="00584027" w:rsidRPr="00584027">
        <w:rPr>
          <w:b/>
          <w:bCs/>
        </w:rPr>
        <w:t>Action: No complex answer but to keep an eye on next year and hope for wetter weather</w:t>
      </w:r>
      <w:r w:rsidR="00584027">
        <w:rPr>
          <w:b/>
          <w:bCs/>
        </w:rPr>
        <w:t xml:space="preserve"> over summer</w:t>
      </w:r>
      <w:r w:rsidR="00584027" w:rsidRPr="00584027">
        <w:rPr>
          <w:b/>
          <w:bCs/>
        </w:rPr>
        <w:t>.</w:t>
      </w:r>
      <w:r w:rsidR="00584027">
        <w:t xml:space="preserve"> </w:t>
      </w:r>
      <w:r w:rsidR="00102ECC" w:rsidRPr="00102ECC">
        <w:rPr>
          <w:b/>
          <w:bCs/>
        </w:rPr>
        <w:t xml:space="preserve">AY to ask FHS for update </w:t>
      </w:r>
      <w:r w:rsidR="00CC7CF8">
        <w:rPr>
          <w:b/>
          <w:bCs/>
        </w:rPr>
        <w:t xml:space="preserve">in case they have </w:t>
      </w:r>
      <w:proofErr w:type="gramStart"/>
      <w:r w:rsidR="00CC7CF8">
        <w:rPr>
          <w:b/>
          <w:bCs/>
        </w:rPr>
        <w:t xml:space="preserve">any  </w:t>
      </w:r>
      <w:r w:rsidR="00102ECC" w:rsidRPr="00102ECC">
        <w:rPr>
          <w:b/>
          <w:bCs/>
        </w:rPr>
        <w:t>further</w:t>
      </w:r>
      <w:proofErr w:type="gramEnd"/>
      <w:r w:rsidR="00102ECC" w:rsidRPr="00102ECC">
        <w:rPr>
          <w:b/>
          <w:bCs/>
        </w:rPr>
        <w:t xml:space="preserve"> answers.</w:t>
      </w:r>
    </w:p>
    <w:p w14:paraId="7CCBFAFC" w14:textId="77777777" w:rsidR="003D4FCA" w:rsidRPr="007E7B8B" w:rsidRDefault="003D4FCA" w:rsidP="00E463CF">
      <w:pPr>
        <w:ind w:left="540"/>
        <w:jc w:val="both"/>
        <w:rPr>
          <w:rFonts w:ascii="Calibri" w:hAnsi="Calibri" w:cs="Calibri"/>
        </w:rPr>
      </w:pPr>
    </w:p>
    <w:p w14:paraId="718242FD" w14:textId="55B619CE" w:rsidR="00EB0003" w:rsidRPr="007C3B2F" w:rsidRDefault="007C3B2F" w:rsidP="007C3B2F">
      <w:pPr>
        <w:jc w:val="both"/>
        <w:rPr>
          <w:b/>
          <w:bCs/>
        </w:rPr>
      </w:pPr>
      <w:r>
        <w:rPr>
          <w:rFonts w:cs="Calibri"/>
          <w:b/>
          <w:bCs/>
        </w:rPr>
        <w:t xml:space="preserve">C. </w:t>
      </w:r>
      <w:r w:rsidR="00A03044" w:rsidRPr="007C3B2F">
        <w:rPr>
          <w:rFonts w:cs="Calibri"/>
          <w:b/>
          <w:bCs/>
        </w:rPr>
        <w:t>Pink Salmon</w:t>
      </w:r>
    </w:p>
    <w:p w14:paraId="54769CEA" w14:textId="25E4C21D" w:rsidR="00C949EA" w:rsidRPr="00C949EA" w:rsidRDefault="00C949EA" w:rsidP="00C949EA">
      <w:pPr>
        <w:rPr>
          <w:rFonts w:asciiTheme="minorHAnsi" w:eastAsiaTheme="minorHAnsi" w:hAnsiTheme="minorHAnsi" w:cstheme="minorBidi"/>
          <w:sz w:val="22"/>
          <w:szCs w:val="22"/>
        </w:rPr>
      </w:pPr>
      <w:r w:rsidRPr="00C949EA">
        <w:rPr>
          <w:rFonts w:asciiTheme="minorHAnsi" w:eastAsiaTheme="minorHAnsi" w:hAnsiTheme="minorHAnsi" w:cstheme="minorBidi"/>
          <w:sz w:val="22"/>
          <w:szCs w:val="22"/>
        </w:rPr>
        <w:t>Pink salmon were again present in 2021 and spawning was extensive in the Thurso.  Because the length of their life-cycle is fixed at two years, pink salmon can only occur every second year. A few fish (20-30) were present in the Thurso in 2017 and some were known to have spawned. No fish were reported in 2019. This means that none of the progeny spawned in in the Thurso in 2017 survived/ returned to spawn in 2019 and, equally, that the fish present in 2021 were not the progeny of fish that had spawned previously in Thurso. Instead, the 2021 population of pink salmon must belong to a new group of strays from rivers in northern Norway or western Russia.</w:t>
      </w:r>
    </w:p>
    <w:p w14:paraId="3D37ADC4" w14:textId="4A24BF3E" w:rsidR="00C949EA" w:rsidRPr="00CC7CF8" w:rsidRDefault="00C949EA" w:rsidP="00C949EA">
      <w:pPr>
        <w:spacing w:after="160" w:line="259" w:lineRule="auto"/>
        <w:rPr>
          <w:rFonts w:asciiTheme="minorHAnsi" w:eastAsiaTheme="minorHAnsi" w:hAnsiTheme="minorHAnsi" w:cstheme="minorBidi"/>
          <w:b/>
          <w:bCs/>
          <w:sz w:val="22"/>
          <w:szCs w:val="22"/>
        </w:rPr>
      </w:pPr>
      <w:r w:rsidRPr="00C949EA">
        <w:rPr>
          <w:rFonts w:asciiTheme="minorHAnsi" w:eastAsiaTheme="minorHAnsi" w:hAnsiTheme="minorHAnsi" w:cstheme="minorBidi"/>
          <w:sz w:val="22"/>
          <w:szCs w:val="22"/>
        </w:rPr>
        <w:t xml:space="preserve">The river was very low in August and September and it has therefore been possible to compile an unusually precise account of the pink salmon run based on information gathered by Jamie McCarthy and Geordie </w:t>
      </w:r>
      <w:proofErr w:type="spellStart"/>
      <w:r w:rsidRPr="00C949EA">
        <w:rPr>
          <w:rFonts w:asciiTheme="minorHAnsi" w:eastAsiaTheme="minorHAnsi" w:hAnsiTheme="minorHAnsi" w:cstheme="minorBidi"/>
          <w:sz w:val="22"/>
          <w:szCs w:val="22"/>
        </w:rPr>
        <w:t>Doull</w:t>
      </w:r>
      <w:proofErr w:type="spellEnd"/>
      <w:r w:rsidRPr="00C949EA">
        <w:rPr>
          <w:rFonts w:asciiTheme="minorHAnsi" w:eastAsiaTheme="minorHAnsi" w:hAnsiTheme="minorHAnsi" w:cstheme="minorBidi"/>
          <w:sz w:val="22"/>
          <w:szCs w:val="22"/>
        </w:rPr>
        <w:t xml:space="preserve"> Jnr. In July, pink salmon were observed to be present in substantial numbers among the large number of salmon holding in the lower part of Beat 1 but only six fish were reported caught by anglers, all from Beat 1 and mostly in July. Spawning commenced around 10</w:t>
      </w:r>
      <w:r w:rsidRPr="00C949EA">
        <w:rPr>
          <w:rFonts w:asciiTheme="minorHAnsi" w:eastAsiaTheme="minorHAnsi" w:hAnsiTheme="minorHAnsi" w:cstheme="minorBidi"/>
          <w:sz w:val="22"/>
          <w:szCs w:val="22"/>
          <w:vertAlign w:val="superscript"/>
        </w:rPr>
        <w:t>th</w:t>
      </w:r>
      <w:r w:rsidRPr="00C949EA">
        <w:rPr>
          <w:rFonts w:asciiTheme="minorHAnsi" w:eastAsiaTheme="minorHAnsi" w:hAnsiTheme="minorHAnsi" w:cstheme="minorBidi"/>
          <w:sz w:val="22"/>
          <w:szCs w:val="22"/>
        </w:rPr>
        <w:t xml:space="preserve"> August and petered out around the beginning of September. A further 80 or so fish were removed from the river by one means or another during and after spawning. About 80 redds were completed over this time although this is probably an underestimate due to merging of neighbouring redds. Redds were constructed throughout Beats 1, 2 and 3 as far upstream as Upper </w:t>
      </w:r>
      <w:proofErr w:type="spellStart"/>
      <w:r w:rsidRPr="00C949EA">
        <w:rPr>
          <w:rFonts w:asciiTheme="minorHAnsi" w:eastAsiaTheme="minorHAnsi" w:hAnsiTheme="minorHAnsi" w:cstheme="minorBidi"/>
          <w:sz w:val="22"/>
          <w:szCs w:val="22"/>
        </w:rPr>
        <w:t>Suilag</w:t>
      </w:r>
      <w:proofErr w:type="spellEnd"/>
      <w:r w:rsidRPr="00C949EA">
        <w:rPr>
          <w:rFonts w:asciiTheme="minorHAnsi" w:eastAsiaTheme="minorHAnsi" w:hAnsiTheme="minorHAnsi" w:cstheme="minorBidi"/>
          <w:sz w:val="22"/>
          <w:szCs w:val="22"/>
        </w:rPr>
        <w:t>. On balance, therefore, the 2021 run of pink salmon in the Thurso was probably in the range of 200-250 individuals. There were no reports of pink salmon spawning from other, nearby rivers. The expected post-spawning die-off of the 100+ fish estimated to remain in the river did not occur and the fate of these fish is not known.</w:t>
      </w:r>
      <w:r w:rsidR="00CC7CF8">
        <w:rPr>
          <w:rFonts w:asciiTheme="minorHAnsi" w:eastAsiaTheme="minorHAnsi" w:hAnsiTheme="minorHAnsi" w:cstheme="minorBidi"/>
          <w:sz w:val="22"/>
          <w:szCs w:val="22"/>
        </w:rPr>
        <w:t xml:space="preserve"> </w:t>
      </w:r>
      <w:r w:rsidR="00CC7CF8" w:rsidRPr="00CC7CF8">
        <w:rPr>
          <w:rFonts w:asciiTheme="minorHAnsi" w:eastAsiaTheme="minorHAnsi" w:hAnsiTheme="minorHAnsi" w:cstheme="minorBidi"/>
          <w:b/>
          <w:bCs/>
          <w:sz w:val="22"/>
          <w:szCs w:val="22"/>
        </w:rPr>
        <w:t>Action:</w:t>
      </w:r>
      <w:r w:rsidR="00CC7CF8">
        <w:rPr>
          <w:rFonts w:asciiTheme="minorHAnsi" w:eastAsiaTheme="minorHAnsi" w:hAnsiTheme="minorHAnsi" w:cstheme="minorBidi"/>
          <w:b/>
          <w:bCs/>
          <w:sz w:val="22"/>
          <w:szCs w:val="22"/>
        </w:rPr>
        <w:t xml:space="preserve"> </w:t>
      </w:r>
      <w:r w:rsidR="00471924">
        <w:rPr>
          <w:rFonts w:asciiTheme="minorHAnsi" w:eastAsiaTheme="minorHAnsi" w:hAnsiTheme="minorHAnsi" w:cstheme="minorBidi"/>
          <w:b/>
          <w:bCs/>
          <w:sz w:val="22"/>
          <w:szCs w:val="22"/>
        </w:rPr>
        <w:t>To keep records on file for reference and see what happens in 2023</w:t>
      </w:r>
      <w:r w:rsidR="000B5E92">
        <w:rPr>
          <w:rFonts w:asciiTheme="minorHAnsi" w:eastAsiaTheme="minorHAnsi" w:hAnsiTheme="minorHAnsi" w:cstheme="minorBidi"/>
          <w:b/>
          <w:bCs/>
          <w:sz w:val="22"/>
          <w:szCs w:val="22"/>
        </w:rPr>
        <w:t xml:space="preserve"> </w:t>
      </w:r>
    </w:p>
    <w:p w14:paraId="560945B0" w14:textId="77777777" w:rsidR="000B5E92" w:rsidRDefault="000B5E92" w:rsidP="00C93F5F">
      <w:pPr>
        <w:rPr>
          <w:b/>
          <w:bCs/>
        </w:rPr>
      </w:pPr>
    </w:p>
    <w:p w14:paraId="73AED48F" w14:textId="7774C728" w:rsidR="00C93F5F" w:rsidRDefault="00EB0003" w:rsidP="00C93F5F">
      <w:pPr>
        <w:rPr>
          <w:rFonts w:ascii="Calibri" w:hAnsi="Calibri"/>
          <w:b/>
          <w:sz w:val="22"/>
          <w:szCs w:val="22"/>
        </w:rPr>
      </w:pPr>
      <w:r>
        <w:rPr>
          <w:rFonts w:ascii="Calibri" w:hAnsi="Calibri"/>
          <w:b/>
          <w:sz w:val="22"/>
          <w:szCs w:val="22"/>
        </w:rPr>
        <w:t>6</w:t>
      </w:r>
      <w:r w:rsidR="00C93F5F">
        <w:rPr>
          <w:rFonts w:ascii="Calibri" w:hAnsi="Calibri"/>
          <w:b/>
          <w:sz w:val="22"/>
          <w:szCs w:val="22"/>
        </w:rPr>
        <w:t>.</w:t>
      </w:r>
      <w:r w:rsidR="00C93F5F" w:rsidRPr="002D07E2">
        <w:rPr>
          <w:rFonts w:ascii="Calibri" w:hAnsi="Calibri"/>
          <w:b/>
          <w:sz w:val="22"/>
          <w:szCs w:val="22"/>
        </w:rPr>
        <w:t>Flow Country Rivers Trust</w:t>
      </w:r>
    </w:p>
    <w:p w14:paraId="54FE180A" w14:textId="606AACD1" w:rsidR="00E463CF" w:rsidRPr="007E6B4E" w:rsidRDefault="00EB0003" w:rsidP="00C93F5F">
      <w:pPr>
        <w:rPr>
          <w:rFonts w:ascii="Calibri" w:hAnsi="Calibri"/>
          <w:bCs/>
          <w:sz w:val="22"/>
          <w:szCs w:val="22"/>
        </w:rPr>
      </w:pPr>
      <w:r>
        <w:rPr>
          <w:rFonts w:ascii="Calibri" w:hAnsi="Calibri"/>
          <w:b/>
          <w:sz w:val="22"/>
          <w:szCs w:val="22"/>
        </w:rPr>
        <w:t>Insect Survey</w:t>
      </w:r>
      <w:r w:rsidR="00E463CF">
        <w:rPr>
          <w:rFonts w:ascii="Calibri" w:hAnsi="Calibri"/>
          <w:b/>
          <w:sz w:val="22"/>
          <w:szCs w:val="22"/>
        </w:rPr>
        <w:t xml:space="preserve"> </w:t>
      </w:r>
      <w:r w:rsidR="00E463CF" w:rsidRPr="007E6B4E">
        <w:rPr>
          <w:rFonts w:ascii="Calibri" w:hAnsi="Calibri"/>
          <w:bCs/>
          <w:sz w:val="22"/>
          <w:szCs w:val="22"/>
        </w:rPr>
        <w:t>– JM gave update</w:t>
      </w:r>
      <w:r w:rsidR="007E6B4E" w:rsidRPr="007E6B4E">
        <w:rPr>
          <w:rFonts w:ascii="Calibri" w:hAnsi="Calibri"/>
          <w:bCs/>
          <w:sz w:val="22"/>
          <w:szCs w:val="22"/>
        </w:rPr>
        <w:t xml:space="preserve"> and confirmed </w:t>
      </w:r>
      <w:r w:rsidR="00E35093">
        <w:rPr>
          <w:rFonts w:ascii="Calibri" w:hAnsi="Calibri"/>
          <w:bCs/>
          <w:sz w:val="22"/>
          <w:szCs w:val="22"/>
        </w:rPr>
        <w:t xml:space="preserve">FCRT had received </w:t>
      </w:r>
      <w:r w:rsidR="000B5E92">
        <w:rPr>
          <w:rFonts w:ascii="Calibri" w:hAnsi="Calibri"/>
          <w:bCs/>
          <w:sz w:val="22"/>
          <w:szCs w:val="22"/>
        </w:rPr>
        <w:t xml:space="preserve">Insect </w:t>
      </w:r>
      <w:r w:rsidR="00E35093">
        <w:rPr>
          <w:rFonts w:ascii="Calibri" w:hAnsi="Calibri"/>
          <w:bCs/>
          <w:sz w:val="22"/>
          <w:szCs w:val="22"/>
        </w:rPr>
        <w:t xml:space="preserve">grant award and rivers had been surveyed. </w:t>
      </w:r>
    </w:p>
    <w:p w14:paraId="45357ED8" w14:textId="77777777" w:rsidR="00C93F5F" w:rsidRPr="007E6B4E" w:rsidRDefault="00C93F5F" w:rsidP="00C93F5F">
      <w:pPr>
        <w:rPr>
          <w:rFonts w:ascii="Calibri" w:hAnsi="Calibri"/>
          <w:bCs/>
          <w:sz w:val="22"/>
          <w:szCs w:val="22"/>
        </w:rPr>
      </w:pPr>
    </w:p>
    <w:p w14:paraId="304FF997" w14:textId="35C44231" w:rsidR="00C93F5F" w:rsidRDefault="00EB0003" w:rsidP="00C93F5F">
      <w:pPr>
        <w:rPr>
          <w:rFonts w:ascii="Calibri" w:hAnsi="Calibri"/>
          <w:b/>
          <w:bCs/>
          <w:sz w:val="22"/>
          <w:szCs w:val="22"/>
        </w:rPr>
      </w:pPr>
      <w:r>
        <w:rPr>
          <w:rFonts w:ascii="Calibri" w:hAnsi="Calibri"/>
          <w:b/>
          <w:bCs/>
          <w:sz w:val="22"/>
          <w:szCs w:val="22"/>
        </w:rPr>
        <w:t>7</w:t>
      </w:r>
      <w:r w:rsidR="00C93F5F" w:rsidRPr="002D07E2">
        <w:rPr>
          <w:rFonts w:ascii="Calibri" w:hAnsi="Calibri"/>
          <w:b/>
          <w:bCs/>
          <w:sz w:val="22"/>
          <w:szCs w:val="22"/>
        </w:rPr>
        <w:t>.</w:t>
      </w:r>
      <w:r w:rsidR="00C93F5F">
        <w:rPr>
          <w:rFonts w:ascii="Calibri" w:hAnsi="Calibri"/>
          <w:b/>
          <w:bCs/>
          <w:sz w:val="22"/>
          <w:szCs w:val="22"/>
        </w:rPr>
        <w:t>Bailiff’s Report</w:t>
      </w:r>
    </w:p>
    <w:p w14:paraId="452C12C3" w14:textId="052F16DE" w:rsidR="00D72A2D" w:rsidRPr="00D72A2D" w:rsidRDefault="00D72A2D" w:rsidP="00C93F5F">
      <w:pPr>
        <w:rPr>
          <w:rFonts w:ascii="Calibri" w:hAnsi="Calibri"/>
          <w:sz w:val="22"/>
          <w:szCs w:val="22"/>
        </w:rPr>
      </w:pPr>
      <w:r>
        <w:rPr>
          <w:rFonts w:ascii="Calibri" w:hAnsi="Calibri"/>
          <w:sz w:val="22"/>
          <w:szCs w:val="22"/>
        </w:rPr>
        <w:t>Bailiff did not have anything to report.</w:t>
      </w:r>
    </w:p>
    <w:p w14:paraId="787D9968" w14:textId="77777777" w:rsidR="00EB0003" w:rsidRDefault="00EB0003" w:rsidP="00C93F5F">
      <w:pPr>
        <w:rPr>
          <w:rFonts w:ascii="Calibri" w:hAnsi="Calibri"/>
          <w:b/>
          <w:bCs/>
          <w:sz w:val="22"/>
          <w:szCs w:val="22"/>
        </w:rPr>
      </w:pPr>
    </w:p>
    <w:p w14:paraId="2AFBC742" w14:textId="77777777" w:rsidR="000B5E92" w:rsidRDefault="000B5E92" w:rsidP="00C93F5F">
      <w:pPr>
        <w:rPr>
          <w:rFonts w:ascii="Calibri" w:hAnsi="Calibri"/>
          <w:b/>
          <w:bCs/>
          <w:color w:val="FF0000"/>
          <w:sz w:val="22"/>
          <w:szCs w:val="22"/>
        </w:rPr>
      </w:pPr>
    </w:p>
    <w:p w14:paraId="6D730775" w14:textId="77777777" w:rsidR="000B5E92" w:rsidRDefault="000B5E92" w:rsidP="00C93F5F">
      <w:pPr>
        <w:rPr>
          <w:rFonts w:ascii="Calibri" w:hAnsi="Calibri"/>
          <w:b/>
          <w:bCs/>
          <w:color w:val="FF0000"/>
          <w:sz w:val="22"/>
          <w:szCs w:val="22"/>
        </w:rPr>
      </w:pPr>
    </w:p>
    <w:p w14:paraId="0F55B640" w14:textId="77777777" w:rsidR="000B5E92" w:rsidRDefault="000B5E92" w:rsidP="00C93F5F">
      <w:pPr>
        <w:rPr>
          <w:rFonts w:ascii="Calibri" w:hAnsi="Calibri"/>
          <w:b/>
          <w:bCs/>
          <w:color w:val="FF0000"/>
          <w:sz w:val="22"/>
          <w:szCs w:val="22"/>
        </w:rPr>
      </w:pPr>
    </w:p>
    <w:p w14:paraId="5C354142" w14:textId="77777777" w:rsidR="000B5E92" w:rsidRDefault="000B5E92" w:rsidP="00C93F5F">
      <w:pPr>
        <w:rPr>
          <w:rFonts w:ascii="Calibri" w:hAnsi="Calibri"/>
          <w:b/>
          <w:bCs/>
          <w:color w:val="FF0000"/>
          <w:sz w:val="22"/>
          <w:szCs w:val="22"/>
        </w:rPr>
      </w:pPr>
    </w:p>
    <w:p w14:paraId="19792E1F" w14:textId="663D6414" w:rsidR="00C93F5F" w:rsidRPr="0011429C" w:rsidRDefault="00EB0003" w:rsidP="00C93F5F">
      <w:pPr>
        <w:rPr>
          <w:rFonts w:ascii="Calibri" w:hAnsi="Calibri"/>
          <w:b/>
          <w:bCs/>
          <w:sz w:val="22"/>
          <w:szCs w:val="22"/>
        </w:rPr>
      </w:pPr>
      <w:r w:rsidRPr="0011429C">
        <w:rPr>
          <w:rFonts w:ascii="Calibri" w:hAnsi="Calibri"/>
          <w:b/>
          <w:bCs/>
          <w:sz w:val="22"/>
          <w:szCs w:val="22"/>
        </w:rPr>
        <w:lastRenderedPageBreak/>
        <w:t>8</w:t>
      </w:r>
      <w:r w:rsidR="00282E53" w:rsidRPr="0011429C">
        <w:rPr>
          <w:rFonts w:ascii="Calibri" w:hAnsi="Calibri"/>
          <w:b/>
          <w:bCs/>
          <w:sz w:val="22"/>
          <w:szCs w:val="22"/>
        </w:rPr>
        <w:t>.</w:t>
      </w:r>
      <w:r w:rsidR="00C93F5F" w:rsidRPr="0011429C">
        <w:rPr>
          <w:rFonts w:ascii="Calibri" w:hAnsi="Calibri"/>
          <w:b/>
          <w:bCs/>
          <w:sz w:val="22"/>
          <w:szCs w:val="22"/>
        </w:rPr>
        <w:t xml:space="preserve">Any other business </w:t>
      </w:r>
    </w:p>
    <w:p w14:paraId="386C892C" w14:textId="3CD4FF44" w:rsidR="00FB3202" w:rsidRPr="0011429C" w:rsidRDefault="00E35093" w:rsidP="00C93F5F">
      <w:pPr>
        <w:rPr>
          <w:rFonts w:ascii="Calibri" w:hAnsi="Calibri"/>
          <w:b/>
          <w:bCs/>
          <w:sz w:val="22"/>
          <w:szCs w:val="22"/>
        </w:rPr>
      </w:pPr>
      <w:r w:rsidRPr="0011429C">
        <w:rPr>
          <w:rFonts w:ascii="Calibri" w:hAnsi="Calibri"/>
          <w:b/>
          <w:bCs/>
          <w:sz w:val="22"/>
          <w:szCs w:val="22"/>
        </w:rPr>
        <w:t xml:space="preserve">A. </w:t>
      </w:r>
      <w:proofErr w:type="spellStart"/>
      <w:r w:rsidRPr="0011429C">
        <w:rPr>
          <w:rFonts w:ascii="Calibri" w:hAnsi="Calibri"/>
          <w:b/>
          <w:bCs/>
          <w:sz w:val="22"/>
          <w:szCs w:val="22"/>
        </w:rPr>
        <w:t>Forss</w:t>
      </w:r>
      <w:proofErr w:type="spellEnd"/>
      <w:r w:rsidRPr="0011429C">
        <w:rPr>
          <w:rFonts w:ascii="Calibri" w:hAnsi="Calibri"/>
          <w:b/>
          <w:bCs/>
          <w:sz w:val="22"/>
          <w:szCs w:val="22"/>
        </w:rPr>
        <w:t xml:space="preserve"> New Chair</w:t>
      </w:r>
    </w:p>
    <w:p w14:paraId="5251A021" w14:textId="71D4DA1D" w:rsidR="007C3B2F" w:rsidRPr="0011429C" w:rsidRDefault="0011429C" w:rsidP="00C93F5F">
      <w:pPr>
        <w:rPr>
          <w:rFonts w:ascii="Calibri" w:hAnsi="Calibri"/>
          <w:sz w:val="22"/>
          <w:szCs w:val="22"/>
        </w:rPr>
      </w:pPr>
      <w:proofErr w:type="spellStart"/>
      <w:r w:rsidRPr="0011429C">
        <w:rPr>
          <w:rFonts w:ascii="Calibri" w:hAnsi="Calibri"/>
          <w:sz w:val="22"/>
          <w:szCs w:val="22"/>
        </w:rPr>
        <w:t>Forss</w:t>
      </w:r>
      <w:proofErr w:type="spellEnd"/>
      <w:r w:rsidRPr="0011429C">
        <w:rPr>
          <w:rFonts w:ascii="Calibri" w:hAnsi="Calibri"/>
          <w:sz w:val="22"/>
          <w:szCs w:val="22"/>
        </w:rPr>
        <w:t xml:space="preserve"> House </w:t>
      </w:r>
      <w:proofErr w:type="spellStart"/>
      <w:r w:rsidRPr="0011429C">
        <w:rPr>
          <w:rFonts w:ascii="Calibri" w:hAnsi="Calibri"/>
          <w:sz w:val="22"/>
          <w:szCs w:val="22"/>
        </w:rPr>
        <w:t>Fishings</w:t>
      </w:r>
      <w:proofErr w:type="spellEnd"/>
      <w:r w:rsidRPr="0011429C">
        <w:rPr>
          <w:rFonts w:ascii="Calibri" w:hAnsi="Calibri"/>
          <w:sz w:val="22"/>
          <w:szCs w:val="22"/>
        </w:rPr>
        <w:t xml:space="preserve"> Ltd have appointed</w:t>
      </w:r>
      <w:r w:rsidR="000B5E92" w:rsidRPr="0011429C">
        <w:rPr>
          <w:rFonts w:ascii="Calibri" w:hAnsi="Calibri"/>
          <w:sz w:val="22"/>
          <w:szCs w:val="22"/>
        </w:rPr>
        <w:t xml:space="preserve"> Hugo</w:t>
      </w:r>
      <w:r w:rsidRPr="0011429C">
        <w:rPr>
          <w:rFonts w:ascii="Calibri" w:hAnsi="Calibri"/>
          <w:sz w:val="22"/>
          <w:szCs w:val="22"/>
        </w:rPr>
        <w:t xml:space="preserve"> Cubitt</w:t>
      </w:r>
      <w:r w:rsidR="000B5E92" w:rsidRPr="0011429C">
        <w:rPr>
          <w:rFonts w:ascii="Calibri" w:hAnsi="Calibri"/>
          <w:sz w:val="22"/>
          <w:szCs w:val="22"/>
        </w:rPr>
        <w:t xml:space="preserve"> </w:t>
      </w:r>
      <w:r w:rsidRPr="0011429C">
        <w:rPr>
          <w:rFonts w:ascii="Calibri" w:hAnsi="Calibri"/>
          <w:sz w:val="22"/>
          <w:szCs w:val="22"/>
        </w:rPr>
        <w:t xml:space="preserve">as the new chairman. </w:t>
      </w:r>
      <w:r w:rsidR="000B5E92" w:rsidRPr="0011429C">
        <w:rPr>
          <w:rFonts w:ascii="Calibri" w:hAnsi="Calibri"/>
          <w:sz w:val="22"/>
          <w:szCs w:val="22"/>
        </w:rPr>
        <w:t>JT has been in contact with him</w:t>
      </w:r>
      <w:r w:rsidR="00631F1A" w:rsidRPr="0011429C">
        <w:rPr>
          <w:rFonts w:ascii="Calibri" w:hAnsi="Calibri"/>
          <w:sz w:val="22"/>
          <w:szCs w:val="22"/>
        </w:rPr>
        <w:t>. As have</w:t>
      </w:r>
      <w:r w:rsidR="000B5E92" w:rsidRPr="0011429C">
        <w:rPr>
          <w:rFonts w:ascii="Calibri" w:hAnsi="Calibri"/>
          <w:sz w:val="22"/>
          <w:szCs w:val="22"/>
        </w:rPr>
        <w:t xml:space="preserve"> MRN and AY</w:t>
      </w:r>
      <w:r w:rsidR="00631F1A" w:rsidRPr="0011429C">
        <w:rPr>
          <w:rFonts w:ascii="Calibri" w:hAnsi="Calibri"/>
          <w:sz w:val="22"/>
          <w:szCs w:val="22"/>
        </w:rPr>
        <w:t>,</w:t>
      </w:r>
      <w:r w:rsidR="000B5E92" w:rsidRPr="0011429C">
        <w:rPr>
          <w:rFonts w:ascii="Calibri" w:hAnsi="Calibri"/>
          <w:sz w:val="22"/>
          <w:szCs w:val="22"/>
        </w:rPr>
        <w:t xml:space="preserve"> with a positive </w:t>
      </w:r>
      <w:r w:rsidR="00631F1A" w:rsidRPr="0011429C">
        <w:rPr>
          <w:rFonts w:ascii="Calibri" w:hAnsi="Calibri"/>
          <w:sz w:val="22"/>
          <w:szCs w:val="22"/>
        </w:rPr>
        <w:t xml:space="preserve">outlook into possibly forming a </w:t>
      </w:r>
      <w:proofErr w:type="spellStart"/>
      <w:r w:rsidR="00631F1A" w:rsidRPr="0011429C">
        <w:rPr>
          <w:rFonts w:ascii="Calibri" w:hAnsi="Calibri"/>
          <w:sz w:val="22"/>
          <w:szCs w:val="22"/>
        </w:rPr>
        <w:t>Forss</w:t>
      </w:r>
      <w:proofErr w:type="spellEnd"/>
      <w:r w:rsidR="00631F1A" w:rsidRPr="0011429C">
        <w:rPr>
          <w:rFonts w:ascii="Calibri" w:hAnsi="Calibri"/>
          <w:sz w:val="22"/>
          <w:szCs w:val="22"/>
        </w:rPr>
        <w:t xml:space="preserve"> river committee to help to fix the river issues. </w:t>
      </w:r>
    </w:p>
    <w:p w14:paraId="59090E64" w14:textId="77777777" w:rsidR="000B5E92" w:rsidRPr="007C3B2F" w:rsidRDefault="000B5E92" w:rsidP="00C93F5F">
      <w:pPr>
        <w:rPr>
          <w:rFonts w:ascii="Calibri" w:hAnsi="Calibri"/>
          <w:b/>
          <w:bCs/>
          <w:color w:val="FF0000"/>
          <w:sz w:val="22"/>
          <w:szCs w:val="22"/>
        </w:rPr>
      </w:pPr>
    </w:p>
    <w:p w14:paraId="2EAB1904" w14:textId="47296EC8" w:rsidR="00E35093" w:rsidRPr="0011429C" w:rsidRDefault="00E35093" w:rsidP="00C93F5F">
      <w:pPr>
        <w:rPr>
          <w:rFonts w:ascii="Calibri" w:hAnsi="Calibri"/>
          <w:b/>
          <w:bCs/>
          <w:sz w:val="22"/>
          <w:szCs w:val="22"/>
        </w:rPr>
      </w:pPr>
      <w:r w:rsidRPr="0011429C">
        <w:rPr>
          <w:rFonts w:ascii="Calibri" w:hAnsi="Calibri"/>
          <w:b/>
          <w:bCs/>
          <w:sz w:val="22"/>
          <w:szCs w:val="22"/>
        </w:rPr>
        <w:t xml:space="preserve">B. Tree Planting </w:t>
      </w:r>
    </w:p>
    <w:p w14:paraId="512A8615" w14:textId="5A189D91" w:rsidR="00C93F5F" w:rsidRPr="0011429C" w:rsidRDefault="0011429C" w:rsidP="00C93F5F">
      <w:pPr>
        <w:rPr>
          <w:rFonts w:ascii="Calibri" w:hAnsi="Calibri"/>
          <w:sz w:val="22"/>
          <w:szCs w:val="22"/>
        </w:rPr>
      </w:pPr>
      <w:r w:rsidRPr="0011429C">
        <w:rPr>
          <w:rFonts w:ascii="Calibri" w:hAnsi="Calibri"/>
          <w:sz w:val="22"/>
          <w:szCs w:val="22"/>
        </w:rPr>
        <w:t xml:space="preserve">MRN reported </w:t>
      </w:r>
      <w:r w:rsidR="00353E54">
        <w:rPr>
          <w:rFonts w:ascii="Calibri" w:hAnsi="Calibri"/>
          <w:sz w:val="22"/>
          <w:szCs w:val="22"/>
        </w:rPr>
        <w:t>The K</w:t>
      </w:r>
      <w:r w:rsidRPr="0011429C">
        <w:rPr>
          <w:rFonts w:ascii="Calibri" w:hAnsi="Calibri"/>
          <w:sz w:val="22"/>
          <w:szCs w:val="22"/>
        </w:rPr>
        <w:t>yle</w:t>
      </w:r>
      <w:r w:rsidR="00353E54">
        <w:rPr>
          <w:rFonts w:ascii="Calibri" w:hAnsi="Calibri"/>
          <w:sz w:val="22"/>
          <w:szCs w:val="22"/>
        </w:rPr>
        <w:t xml:space="preserve"> fisheries</w:t>
      </w:r>
      <w:r w:rsidRPr="0011429C">
        <w:rPr>
          <w:rFonts w:ascii="Calibri" w:hAnsi="Calibri"/>
          <w:sz w:val="22"/>
          <w:szCs w:val="22"/>
        </w:rPr>
        <w:t xml:space="preserve"> </w:t>
      </w:r>
      <w:r w:rsidR="00AA22A2">
        <w:rPr>
          <w:rFonts w:ascii="Calibri" w:hAnsi="Calibri"/>
          <w:sz w:val="22"/>
          <w:szCs w:val="22"/>
        </w:rPr>
        <w:t xml:space="preserve">trust </w:t>
      </w:r>
      <w:r w:rsidRPr="0011429C">
        <w:rPr>
          <w:rFonts w:ascii="Calibri" w:hAnsi="Calibri"/>
          <w:sz w:val="22"/>
          <w:szCs w:val="22"/>
        </w:rPr>
        <w:t xml:space="preserve">were developing polices in respect of Tree planting. The board noted this but decided not to take any action at this time. </w:t>
      </w:r>
    </w:p>
    <w:p w14:paraId="012F867B" w14:textId="77777777" w:rsidR="00DE48F3" w:rsidRDefault="00DE48F3" w:rsidP="00C93F5F">
      <w:pPr>
        <w:rPr>
          <w:rFonts w:ascii="Calibri" w:hAnsi="Calibri"/>
          <w:b/>
          <w:sz w:val="22"/>
          <w:szCs w:val="22"/>
        </w:rPr>
      </w:pPr>
    </w:p>
    <w:p w14:paraId="6766C418" w14:textId="0B1E00D5" w:rsidR="00C93F5F" w:rsidRDefault="00EB0003" w:rsidP="00C93F5F">
      <w:pPr>
        <w:rPr>
          <w:rFonts w:ascii="Calibri" w:hAnsi="Calibri"/>
          <w:b/>
          <w:sz w:val="22"/>
          <w:szCs w:val="22"/>
        </w:rPr>
      </w:pPr>
      <w:r>
        <w:rPr>
          <w:rFonts w:ascii="Calibri" w:hAnsi="Calibri"/>
          <w:b/>
          <w:sz w:val="22"/>
          <w:szCs w:val="22"/>
        </w:rPr>
        <w:t>9</w:t>
      </w:r>
      <w:r w:rsidR="00C93F5F" w:rsidRPr="002D07E2">
        <w:rPr>
          <w:rFonts w:ascii="Calibri" w:hAnsi="Calibri"/>
          <w:b/>
          <w:sz w:val="22"/>
          <w:szCs w:val="22"/>
        </w:rPr>
        <w:t>.</w:t>
      </w:r>
      <w:r w:rsidR="001173D2">
        <w:rPr>
          <w:rFonts w:ascii="Calibri" w:hAnsi="Calibri"/>
          <w:b/>
          <w:sz w:val="22"/>
          <w:szCs w:val="22"/>
        </w:rPr>
        <w:t xml:space="preserve">Future </w:t>
      </w:r>
      <w:r w:rsidR="00C93F5F" w:rsidRPr="002D07E2">
        <w:rPr>
          <w:rFonts w:ascii="Calibri" w:hAnsi="Calibri"/>
          <w:b/>
          <w:sz w:val="22"/>
          <w:szCs w:val="22"/>
        </w:rPr>
        <w:t>dates</w:t>
      </w:r>
    </w:p>
    <w:p w14:paraId="71F08B4A" w14:textId="67C23D65" w:rsidR="00DE48F3" w:rsidRDefault="00FB3202" w:rsidP="00C93F5F">
      <w:pPr>
        <w:rPr>
          <w:rFonts w:ascii="Calibri" w:hAnsi="Calibri"/>
        </w:rPr>
      </w:pPr>
      <w:r>
        <w:rPr>
          <w:rFonts w:ascii="Calibri" w:hAnsi="Calibri"/>
        </w:rPr>
        <w:t>Date for next Board Meeting</w:t>
      </w:r>
      <w:r w:rsidR="00E35093">
        <w:rPr>
          <w:rFonts w:ascii="Calibri" w:hAnsi="Calibri"/>
        </w:rPr>
        <w:t>s were scheduled for the following;</w:t>
      </w:r>
    </w:p>
    <w:p w14:paraId="21BA28D4" w14:textId="2F2F92E2" w:rsidR="00DE48F3" w:rsidRDefault="00DE48F3" w:rsidP="00C93F5F">
      <w:pPr>
        <w:rPr>
          <w:rFonts w:ascii="Calibri" w:hAnsi="Calibri"/>
        </w:rPr>
      </w:pPr>
      <w:r>
        <w:rPr>
          <w:rFonts w:ascii="Calibri" w:hAnsi="Calibri"/>
        </w:rPr>
        <w:t>Board meeting Friday 11</w:t>
      </w:r>
      <w:r w:rsidRPr="00DE48F3">
        <w:rPr>
          <w:rFonts w:ascii="Calibri" w:hAnsi="Calibri"/>
          <w:vertAlign w:val="superscript"/>
        </w:rPr>
        <w:t>th</w:t>
      </w:r>
      <w:r>
        <w:rPr>
          <w:rFonts w:ascii="Calibri" w:hAnsi="Calibri"/>
        </w:rPr>
        <w:t xml:space="preserve"> March at 2pm via Zoom </w:t>
      </w:r>
    </w:p>
    <w:p w14:paraId="06867BD0" w14:textId="7D0C1FA1" w:rsidR="00DE48F3" w:rsidRPr="00DE48F3" w:rsidRDefault="00DE48F3" w:rsidP="00DE48F3">
      <w:pPr>
        <w:jc w:val="both"/>
        <w:rPr>
          <w:rFonts w:ascii="Calibri" w:hAnsi="Calibri" w:cs="Calibri"/>
        </w:rPr>
      </w:pPr>
      <w:r w:rsidRPr="00DE48F3">
        <w:rPr>
          <w:rFonts w:ascii="Calibri" w:hAnsi="Calibri" w:cs="Calibri"/>
        </w:rPr>
        <w:t>Annual Proprietors meeting followed by board meeting Friday 17</w:t>
      </w:r>
      <w:r w:rsidRPr="00DE48F3">
        <w:rPr>
          <w:rFonts w:ascii="Calibri" w:hAnsi="Calibri" w:cs="Calibri"/>
          <w:vertAlign w:val="superscript"/>
        </w:rPr>
        <w:t>th</w:t>
      </w:r>
      <w:r w:rsidRPr="00DE48F3">
        <w:rPr>
          <w:rFonts w:ascii="Calibri" w:hAnsi="Calibri" w:cs="Calibri"/>
        </w:rPr>
        <w:t xml:space="preserve"> June 2022 at 2pm</w:t>
      </w:r>
    </w:p>
    <w:p w14:paraId="70489C7F" w14:textId="60321108" w:rsidR="00DE48F3" w:rsidRPr="00DE48F3" w:rsidRDefault="00DE48F3" w:rsidP="00DE48F3">
      <w:pPr>
        <w:jc w:val="both"/>
        <w:rPr>
          <w:rFonts w:ascii="Calibri" w:hAnsi="Calibri" w:cs="Calibri"/>
        </w:rPr>
      </w:pPr>
      <w:r w:rsidRPr="00DE48F3">
        <w:rPr>
          <w:rFonts w:ascii="Calibri" w:hAnsi="Calibri" w:cs="Calibri"/>
        </w:rPr>
        <w:t>Annual Public meeting followed by board meeting Thursday 18</w:t>
      </w:r>
      <w:r w:rsidRPr="00DE48F3">
        <w:rPr>
          <w:rFonts w:ascii="Calibri" w:hAnsi="Calibri" w:cs="Calibri"/>
          <w:vertAlign w:val="superscript"/>
        </w:rPr>
        <w:t>th</w:t>
      </w:r>
      <w:r w:rsidRPr="00DE48F3">
        <w:rPr>
          <w:rFonts w:ascii="Calibri" w:hAnsi="Calibri" w:cs="Calibri"/>
        </w:rPr>
        <w:t xml:space="preserve"> August 2022 at 2pm</w:t>
      </w:r>
    </w:p>
    <w:p w14:paraId="2CA8AE59" w14:textId="234B2FB2" w:rsidR="00DE48F3" w:rsidRDefault="00DE48F3" w:rsidP="00DE48F3">
      <w:pPr>
        <w:jc w:val="both"/>
        <w:rPr>
          <w:rFonts w:ascii="Calibri" w:hAnsi="Calibri" w:cs="Calibri"/>
        </w:rPr>
      </w:pPr>
      <w:r w:rsidRPr="00DE48F3">
        <w:rPr>
          <w:rFonts w:ascii="Calibri" w:hAnsi="Calibri" w:cs="Calibri"/>
        </w:rPr>
        <w:t>Board meeting Friday 2</w:t>
      </w:r>
      <w:r w:rsidRPr="00DE48F3">
        <w:rPr>
          <w:rFonts w:ascii="Calibri" w:hAnsi="Calibri" w:cs="Calibri"/>
          <w:vertAlign w:val="superscript"/>
        </w:rPr>
        <w:t>nd</w:t>
      </w:r>
      <w:r w:rsidRPr="00DE48F3">
        <w:rPr>
          <w:rFonts w:ascii="Calibri" w:hAnsi="Calibri" w:cs="Calibri"/>
        </w:rPr>
        <w:t xml:space="preserve"> December at 2pm via Zoom </w:t>
      </w:r>
    </w:p>
    <w:p w14:paraId="16717E75" w14:textId="1B0D0A39" w:rsidR="00390CF7" w:rsidRDefault="00390CF7" w:rsidP="00DE48F3">
      <w:pPr>
        <w:jc w:val="both"/>
        <w:rPr>
          <w:rFonts w:ascii="Calibri" w:hAnsi="Calibri" w:cs="Calibri"/>
        </w:rPr>
      </w:pPr>
    </w:p>
    <w:p w14:paraId="5E4DFDA1" w14:textId="15A25D95" w:rsidR="00390CF7" w:rsidRDefault="00390CF7" w:rsidP="00DE48F3">
      <w:pPr>
        <w:jc w:val="both"/>
        <w:rPr>
          <w:rFonts w:ascii="Calibri" w:hAnsi="Calibri" w:cs="Calibri"/>
          <w:b/>
          <w:bCs/>
        </w:rPr>
      </w:pPr>
      <w:r w:rsidRPr="00390CF7">
        <w:rPr>
          <w:rFonts w:ascii="Calibri" w:hAnsi="Calibri" w:cs="Calibri"/>
          <w:b/>
          <w:bCs/>
        </w:rPr>
        <w:t xml:space="preserve">10. </w:t>
      </w:r>
      <w:proofErr w:type="spellStart"/>
      <w:r w:rsidRPr="00390CF7">
        <w:rPr>
          <w:rFonts w:ascii="Calibri" w:hAnsi="Calibri" w:cs="Calibri"/>
          <w:b/>
          <w:bCs/>
        </w:rPr>
        <w:t>Tormsdale</w:t>
      </w:r>
      <w:proofErr w:type="spellEnd"/>
      <w:r w:rsidRPr="00390CF7">
        <w:rPr>
          <w:rFonts w:ascii="Calibri" w:hAnsi="Calibri" w:cs="Calibri"/>
          <w:b/>
          <w:bCs/>
        </w:rPr>
        <w:t xml:space="preserve"> update </w:t>
      </w:r>
    </w:p>
    <w:p w14:paraId="6F9A172D" w14:textId="4294599D" w:rsidR="00390CF7" w:rsidRPr="00390CF7" w:rsidRDefault="00390CF7" w:rsidP="00DE48F3">
      <w:pPr>
        <w:jc w:val="both"/>
        <w:rPr>
          <w:rFonts w:ascii="Calibri" w:hAnsi="Calibri" w:cs="Calibri"/>
        </w:rPr>
      </w:pPr>
      <w:r>
        <w:rPr>
          <w:rFonts w:ascii="Calibri" w:hAnsi="Calibri" w:cs="Calibri"/>
        </w:rPr>
        <w:t xml:space="preserve">LT and SL </w:t>
      </w:r>
      <w:r w:rsidR="00733DEF">
        <w:rPr>
          <w:rFonts w:ascii="Calibri" w:hAnsi="Calibri" w:cs="Calibri"/>
        </w:rPr>
        <w:t xml:space="preserve">left the meeting and JM chaired the remainder to have a discussion/update on </w:t>
      </w:r>
      <w:proofErr w:type="spellStart"/>
      <w:r w:rsidR="00733DEF">
        <w:rPr>
          <w:rFonts w:ascii="Calibri" w:hAnsi="Calibri" w:cs="Calibri"/>
        </w:rPr>
        <w:t>Tormasdale</w:t>
      </w:r>
      <w:proofErr w:type="spellEnd"/>
      <w:r w:rsidR="00733DEF">
        <w:rPr>
          <w:rFonts w:ascii="Calibri" w:hAnsi="Calibri" w:cs="Calibri"/>
        </w:rPr>
        <w:t xml:space="preserve">. </w:t>
      </w:r>
      <w:r w:rsidR="0030790F">
        <w:rPr>
          <w:rFonts w:ascii="Calibri" w:hAnsi="Calibri" w:cs="Calibri"/>
        </w:rPr>
        <w:t xml:space="preserve">JM reported that the response had been submitted and was published on the energy </w:t>
      </w:r>
      <w:proofErr w:type="gramStart"/>
      <w:r w:rsidR="0030790F">
        <w:rPr>
          <w:rFonts w:ascii="Calibri" w:hAnsi="Calibri" w:cs="Calibri"/>
        </w:rPr>
        <w:t>companies</w:t>
      </w:r>
      <w:proofErr w:type="gramEnd"/>
      <w:r w:rsidR="0030790F">
        <w:rPr>
          <w:rFonts w:ascii="Calibri" w:hAnsi="Calibri" w:cs="Calibri"/>
        </w:rPr>
        <w:t xml:space="preserve"> website on 20</w:t>
      </w:r>
      <w:r w:rsidR="0030790F" w:rsidRPr="0030790F">
        <w:rPr>
          <w:rFonts w:ascii="Calibri" w:hAnsi="Calibri" w:cs="Calibri"/>
          <w:vertAlign w:val="superscript"/>
        </w:rPr>
        <w:t>th</w:t>
      </w:r>
      <w:r w:rsidR="0030790F">
        <w:rPr>
          <w:rFonts w:ascii="Calibri" w:hAnsi="Calibri" w:cs="Calibri"/>
        </w:rPr>
        <w:t xml:space="preserve"> November 2021 and this was also circulated to the board members.  </w:t>
      </w:r>
    </w:p>
    <w:p w14:paraId="6B288B97" w14:textId="77777777" w:rsidR="00390CF7" w:rsidRPr="00DE48F3" w:rsidRDefault="00390CF7" w:rsidP="00DE48F3">
      <w:pPr>
        <w:jc w:val="both"/>
        <w:rPr>
          <w:rFonts w:ascii="Calibri" w:hAnsi="Calibri" w:cs="Calibri"/>
        </w:rPr>
      </w:pPr>
    </w:p>
    <w:p w14:paraId="74B076BE" w14:textId="583FE10C" w:rsidR="00C93F5F" w:rsidRPr="002D07E2" w:rsidRDefault="00FB3202" w:rsidP="00C93F5F">
      <w:pPr>
        <w:rPr>
          <w:rFonts w:ascii="Calibri" w:hAnsi="Calibri"/>
          <w:sz w:val="22"/>
          <w:szCs w:val="22"/>
        </w:rPr>
      </w:pPr>
      <w:r>
        <w:rPr>
          <w:rFonts w:ascii="Calibri" w:hAnsi="Calibri"/>
        </w:rPr>
        <w:t xml:space="preserve"> </w:t>
      </w: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4D7"/>
    <w:multiLevelType w:val="hybridMultilevel"/>
    <w:tmpl w:val="9074259E"/>
    <w:lvl w:ilvl="0" w:tplc="6DA4C0F8">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3C597121"/>
    <w:multiLevelType w:val="hybridMultilevel"/>
    <w:tmpl w:val="4BA2D854"/>
    <w:lvl w:ilvl="0" w:tplc="E0B081AA">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41E24521"/>
    <w:multiLevelType w:val="hybridMultilevel"/>
    <w:tmpl w:val="8F84541A"/>
    <w:lvl w:ilvl="0" w:tplc="B18A925C">
      <w:start w:val="1"/>
      <w:numFmt w:val="lowerLetter"/>
      <w:lvlText w:val="%1)"/>
      <w:lvlJc w:val="left"/>
      <w:pPr>
        <w:ind w:left="900" w:hanging="360"/>
      </w:pPr>
      <w:rPr>
        <w:rFonts w:hint="default"/>
        <w:b/>
        <w:bCs/>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432231CF"/>
    <w:multiLevelType w:val="hybridMultilevel"/>
    <w:tmpl w:val="C3EE35A8"/>
    <w:lvl w:ilvl="0" w:tplc="788889E6">
      <w:start w:val="3"/>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75FCF"/>
    <w:multiLevelType w:val="hybridMultilevel"/>
    <w:tmpl w:val="4022D198"/>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415511D"/>
    <w:multiLevelType w:val="hybridMultilevel"/>
    <w:tmpl w:val="4022D198"/>
    <w:lvl w:ilvl="0" w:tplc="B18A925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B54BE"/>
    <w:rsid w:val="000B5E92"/>
    <w:rsid w:val="000C3766"/>
    <w:rsid w:val="00102ECC"/>
    <w:rsid w:val="0011429C"/>
    <w:rsid w:val="001173D2"/>
    <w:rsid w:val="00141173"/>
    <w:rsid w:val="001D003F"/>
    <w:rsid w:val="0026205C"/>
    <w:rsid w:val="00282E53"/>
    <w:rsid w:val="002951E4"/>
    <w:rsid w:val="002B53E0"/>
    <w:rsid w:val="002E5F22"/>
    <w:rsid w:val="0030790F"/>
    <w:rsid w:val="00327C82"/>
    <w:rsid w:val="00353E54"/>
    <w:rsid w:val="00367240"/>
    <w:rsid w:val="00390CF7"/>
    <w:rsid w:val="003B08D9"/>
    <w:rsid w:val="003C5FEE"/>
    <w:rsid w:val="003D4FCA"/>
    <w:rsid w:val="0040224B"/>
    <w:rsid w:val="00420551"/>
    <w:rsid w:val="00434709"/>
    <w:rsid w:val="0044506F"/>
    <w:rsid w:val="00471924"/>
    <w:rsid w:val="004B55EB"/>
    <w:rsid w:val="00501804"/>
    <w:rsid w:val="00584027"/>
    <w:rsid w:val="005B296C"/>
    <w:rsid w:val="005D5614"/>
    <w:rsid w:val="00631F1A"/>
    <w:rsid w:val="006F2AE6"/>
    <w:rsid w:val="00730B6C"/>
    <w:rsid w:val="00733DEF"/>
    <w:rsid w:val="007B4649"/>
    <w:rsid w:val="007C3B2F"/>
    <w:rsid w:val="007E6B4E"/>
    <w:rsid w:val="007E7B8B"/>
    <w:rsid w:val="008A2755"/>
    <w:rsid w:val="008B394E"/>
    <w:rsid w:val="008B3EA0"/>
    <w:rsid w:val="0095528D"/>
    <w:rsid w:val="00987707"/>
    <w:rsid w:val="009A0ABD"/>
    <w:rsid w:val="009B73BE"/>
    <w:rsid w:val="00A03044"/>
    <w:rsid w:val="00A42089"/>
    <w:rsid w:val="00AA22A2"/>
    <w:rsid w:val="00AC5623"/>
    <w:rsid w:val="00B47201"/>
    <w:rsid w:val="00C632B9"/>
    <w:rsid w:val="00C93F5F"/>
    <w:rsid w:val="00C949EA"/>
    <w:rsid w:val="00C957DC"/>
    <w:rsid w:val="00CB12F2"/>
    <w:rsid w:val="00CC7CF8"/>
    <w:rsid w:val="00CE63C3"/>
    <w:rsid w:val="00D00EFE"/>
    <w:rsid w:val="00D56848"/>
    <w:rsid w:val="00D639A7"/>
    <w:rsid w:val="00D72A2D"/>
    <w:rsid w:val="00DE48F3"/>
    <w:rsid w:val="00E03230"/>
    <w:rsid w:val="00E35093"/>
    <w:rsid w:val="00E463CF"/>
    <w:rsid w:val="00E7431F"/>
    <w:rsid w:val="00E911CD"/>
    <w:rsid w:val="00EB0003"/>
    <w:rsid w:val="00ED21EF"/>
    <w:rsid w:val="00EF0E83"/>
    <w:rsid w:val="00FB3202"/>
    <w:rsid w:val="00FC6C21"/>
    <w:rsid w:val="00FE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4C46-2408-4FB8-9E0B-5EB5583B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69</cp:revision>
  <dcterms:created xsi:type="dcterms:W3CDTF">2021-04-27T13:02:00Z</dcterms:created>
  <dcterms:modified xsi:type="dcterms:W3CDTF">2022-03-04T14:36:00Z</dcterms:modified>
</cp:coreProperties>
</file>